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982" w:rsidRDefault="00CF7A5F" w:rsidP="00CF7A5F">
      <w:pPr>
        <w:pStyle w:val="30"/>
        <w:shd w:val="clear" w:color="auto" w:fill="auto"/>
        <w:spacing w:line="240" w:lineRule="auto"/>
        <w:rPr>
          <w:b w:val="0"/>
          <w:color w:val="000000" w:themeColor="text1"/>
        </w:rPr>
      </w:pPr>
      <w:bookmarkStart w:id="0" w:name="bookmark1"/>
      <w:r>
        <w:rPr>
          <w:noProof/>
          <w:color w:val="000000" w:themeColor="text1"/>
          <w:lang w:eastAsia="ru-RU"/>
        </w:rPr>
        <w:drawing>
          <wp:inline distT="0" distB="0" distL="0" distR="0">
            <wp:extent cx="7010730" cy="966726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011749" cy="9668674"/>
                    </a:xfrm>
                    <a:prstGeom prst="rect">
                      <a:avLst/>
                    </a:prstGeom>
                    <a:noFill/>
                    <a:ln w="9525">
                      <a:noFill/>
                      <a:miter lim="800000"/>
                      <a:headEnd/>
                      <a:tailEnd/>
                    </a:ln>
                  </pic:spPr>
                </pic:pic>
              </a:graphicData>
            </a:graphic>
          </wp:inline>
        </w:drawing>
      </w:r>
      <w:r w:rsidR="00012982" w:rsidRPr="00BB660D">
        <w:rPr>
          <w:color w:val="000000" w:themeColor="text1"/>
          <w:lang w:val="uk-UA"/>
        </w:rPr>
        <w:t xml:space="preserve">     </w:t>
      </w:r>
      <w:r w:rsidR="00012982" w:rsidRPr="00BB660D">
        <w:rPr>
          <w:color w:val="000000" w:themeColor="text1"/>
        </w:rPr>
        <w:t xml:space="preserve">                                                                   </w:t>
      </w:r>
    </w:p>
    <w:p w:rsidR="00012982" w:rsidRPr="00BB660D" w:rsidRDefault="00012982" w:rsidP="00CF4DF1">
      <w:pPr>
        <w:jc w:val="center"/>
        <w:rPr>
          <w:rFonts w:ascii="Times New Roman" w:hAnsi="Times New Roman" w:cs="Times New Roman"/>
          <w:b/>
          <w:color w:val="000000" w:themeColor="text1"/>
          <w:sz w:val="28"/>
          <w:szCs w:val="28"/>
        </w:rPr>
      </w:pPr>
    </w:p>
    <w:bookmarkEnd w:id="0"/>
    <w:p w:rsidR="00012982" w:rsidRPr="00BB660D" w:rsidRDefault="00012982" w:rsidP="00CF4DF1">
      <w:pPr>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І. ЗАГАЛЬНІ ПОЛОЖЕННЯ</w:t>
      </w:r>
    </w:p>
    <w:p w:rsidR="00012982" w:rsidRPr="00BB660D" w:rsidRDefault="00012982" w:rsidP="00CF4DF1">
      <w:pPr>
        <w:pStyle w:val="a7"/>
        <w:ind w:left="390"/>
        <w:rPr>
          <w:rFonts w:ascii="Times New Roman" w:hAnsi="Times New Roman" w:cs="Times New Roman"/>
          <w:b/>
          <w:i/>
          <w:color w:val="000000" w:themeColor="text1"/>
          <w:sz w:val="28"/>
          <w:szCs w:val="28"/>
        </w:rPr>
      </w:pPr>
    </w:p>
    <w:p w:rsidR="00012982" w:rsidRPr="00BB660D" w:rsidRDefault="0011628D" w:rsidP="00CF4DF1">
      <w:pPr>
        <w:pStyle w:val="a7"/>
        <w:numPr>
          <w:ilvl w:val="1"/>
          <w:numId w:val="5"/>
        </w:numPr>
        <w:tabs>
          <w:tab w:val="left" w:leader="underscore" w:pos="0"/>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Іспаська</w:t>
      </w:r>
      <w:r w:rsidR="00012982"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гімназія</w:t>
      </w:r>
      <w:r w:rsidR="00012982" w:rsidRPr="00BB660D">
        <w:rPr>
          <w:rFonts w:ascii="Times New Roman" w:hAnsi="Times New Roman" w:cs="Times New Roman"/>
          <w:color w:val="000000" w:themeColor="text1"/>
          <w:sz w:val="28"/>
          <w:szCs w:val="28"/>
        </w:rPr>
        <w:t xml:space="preserve"> Вижницької міської ради Вижницького району Чернівецької області </w:t>
      </w:r>
      <w:r w:rsidR="00012982" w:rsidRPr="00B60CF1">
        <w:rPr>
          <w:rFonts w:ascii="Times New Roman" w:hAnsi="Times New Roman" w:cs="Times New Roman"/>
          <w:color w:val="000000" w:themeColor="text1"/>
          <w:sz w:val="28"/>
          <w:szCs w:val="28"/>
        </w:rPr>
        <w:t xml:space="preserve">(далі – </w:t>
      </w:r>
      <w:r w:rsidR="00357961" w:rsidRPr="00B60CF1">
        <w:rPr>
          <w:rFonts w:ascii="Times New Roman" w:hAnsi="Times New Roman" w:cs="Times New Roman"/>
          <w:color w:val="000000" w:themeColor="text1"/>
          <w:sz w:val="28"/>
          <w:szCs w:val="28"/>
        </w:rPr>
        <w:t>Гімназія</w:t>
      </w:r>
      <w:r w:rsidR="00012982" w:rsidRPr="00B60CF1">
        <w:rPr>
          <w:rFonts w:ascii="Times New Roman" w:hAnsi="Times New Roman" w:cs="Times New Roman"/>
          <w:color w:val="000000" w:themeColor="text1"/>
          <w:sz w:val="28"/>
          <w:szCs w:val="28"/>
        </w:rPr>
        <w:t>)</w:t>
      </w:r>
      <w:r w:rsidR="00012982" w:rsidRPr="00BB660D">
        <w:rPr>
          <w:rFonts w:ascii="Times New Roman" w:hAnsi="Times New Roman" w:cs="Times New Roman"/>
          <w:color w:val="000000" w:themeColor="text1"/>
          <w:sz w:val="28"/>
          <w:szCs w:val="28"/>
        </w:rPr>
        <w:t xml:space="preserve">  є правонаступником Іспаського </w:t>
      </w:r>
      <w:r w:rsidR="00003F86" w:rsidRPr="00BB660D">
        <w:rPr>
          <w:rFonts w:ascii="Times New Roman" w:hAnsi="Times New Roman" w:cs="Times New Roman"/>
          <w:color w:val="000000" w:themeColor="text1"/>
          <w:sz w:val="28"/>
          <w:szCs w:val="28"/>
        </w:rPr>
        <w:t xml:space="preserve">закладу загальної середньої освіти </w:t>
      </w:r>
      <w:r w:rsidR="00012982" w:rsidRPr="00BB660D">
        <w:rPr>
          <w:rFonts w:ascii="Times New Roman" w:hAnsi="Times New Roman" w:cs="Times New Roman"/>
          <w:color w:val="000000" w:themeColor="text1"/>
          <w:sz w:val="28"/>
          <w:szCs w:val="28"/>
        </w:rPr>
        <w:t>(</w:t>
      </w:r>
      <w:r w:rsidR="00003F86" w:rsidRPr="00BB660D">
        <w:rPr>
          <w:rFonts w:ascii="Times New Roman" w:hAnsi="Times New Roman" w:cs="Times New Roman"/>
          <w:color w:val="000000" w:themeColor="text1"/>
          <w:sz w:val="28"/>
          <w:szCs w:val="28"/>
        </w:rPr>
        <w:t>заклад дошкільної освіти –початкова школа – гімназія</w:t>
      </w:r>
      <w:r w:rsidR="00012982" w:rsidRPr="00BB660D">
        <w:rPr>
          <w:rFonts w:ascii="Times New Roman" w:hAnsi="Times New Roman" w:cs="Times New Roman"/>
          <w:color w:val="000000" w:themeColor="text1"/>
          <w:sz w:val="28"/>
          <w:szCs w:val="28"/>
        </w:rPr>
        <w:t xml:space="preserve">) Вижницької міської ради Чернівецької області. </w:t>
      </w:r>
    </w:p>
    <w:p w:rsidR="00012982" w:rsidRPr="00BB660D" w:rsidRDefault="00205DC5" w:rsidP="00CF4DF1">
      <w:pPr>
        <w:pStyle w:val="a7"/>
        <w:ind w:left="390"/>
        <w:jc w:val="both"/>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 xml:space="preserve">  </w:t>
      </w:r>
      <w:r w:rsidR="00012982" w:rsidRPr="00BB660D">
        <w:rPr>
          <w:rFonts w:ascii="Times New Roman" w:hAnsi="Times New Roman" w:cs="Times New Roman"/>
          <w:b/>
          <w:color w:val="000000" w:themeColor="text1"/>
          <w:sz w:val="28"/>
          <w:szCs w:val="28"/>
        </w:rPr>
        <w:t xml:space="preserve">1.2. Повне найменування закладу: </w:t>
      </w:r>
    </w:p>
    <w:p w:rsidR="00012982" w:rsidRPr="00BB660D" w:rsidRDefault="0011628D" w:rsidP="00CF4DF1">
      <w:pPr>
        <w:pStyle w:val="a7"/>
        <w:ind w:left="0" w:firstLine="390"/>
        <w:jc w:val="both"/>
        <w:rPr>
          <w:rFonts w:ascii="Times New Roman" w:hAnsi="Times New Roman" w:cs="Times New Roman"/>
          <w:b/>
          <w:color w:val="000000" w:themeColor="text1"/>
          <w:sz w:val="28"/>
          <w:szCs w:val="28"/>
        </w:rPr>
      </w:pPr>
      <w:r w:rsidRPr="00BB660D">
        <w:rPr>
          <w:rFonts w:ascii="Times New Roman" w:hAnsi="Times New Roman" w:cs="Times New Roman"/>
          <w:color w:val="000000" w:themeColor="text1"/>
          <w:sz w:val="28"/>
          <w:szCs w:val="28"/>
        </w:rPr>
        <w:t>Іспаська гімназія</w:t>
      </w:r>
      <w:r w:rsidR="002C715B">
        <w:rPr>
          <w:rFonts w:ascii="Times New Roman" w:hAnsi="Times New Roman" w:cs="Times New Roman"/>
          <w:color w:val="000000" w:themeColor="text1"/>
          <w:sz w:val="28"/>
          <w:szCs w:val="28"/>
        </w:rPr>
        <w:t xml:space="preserve"> </w:t>
      </w:r>
      <w:r w:rsidR="00012982" w:rsidRPr="00BB660D">
        <w:rPr>
          <w:rFonts w:ascii="Times New Roman" w:hAnsi="Times New Roman" w:cs="Times New Roman"/>
          <w:color w:val="000000" w:themeColor="text1"/>
          <w:sz w:val="28"/>
          <w:szCs w:val="28"/>
        </w:rPr>
        <w:t>Вижницької міської ради Вижницького району Чернівецької області</w:t>
      </w:r>
      <w:r w:rsidR="00012982" w:rsidRPr="00BB660D">
        <w:rPr>
          <w:rFonts w:ascii="Times New Roman" w:hAnsi="Times New Roman" w:cs="Times New Roman"/>
          <w:b/>
          <w:color w:val="000000" w:themeColor="text1"/>
          <w:sz w:val="28"/>
          <w:szCs w:val="28"/>
        </w:rPr>
        <w:t xml:space="preserve"> </w:t>
      </w:r>
    </w:p>
    <w:p w:rsidR="00012982" w:rsidRPr="00BB660D" w:rsidRDefault="00012982" w:rsidP="00CF4DF1">
      <w:pPr>
        <w:pStyle w:val="a7"/>
        <w:ind w:left="390"/>
        <w:jc w:val="both"/>
        <w:rPr>
          <w:rFonts w:ascii="Times New Roman" w:hAnsi="Times New Roman" w:cs="Times New Roman"/>
          <w:color w:val="000000" w:themeColor="text1"/>
          <w:sz w:val="28"/>
          <w:szCs w:val="28"/>
        </w:rPr>
      </w:pPr>
      <w:r w:rsidRPr="00BB660D">
        <w:rPr>
          <w:rFonts w:ascii="Times New Roman" w:hAnsi="Times New Roman" w:cs="Times New Roman"/>
          <w:b/>
          <w:color w:val="000000" w:themeColor="text1"/>
          <w:sz w:val="28"/>
          <w:szCs w:val="28"/>
        </w:rPr>
        <w:t>Скорочене найменування закладу:</w:t>
      </w:r>
      <w:r w:rsidRPr="00BB660D">
        <w:rPr>
          <w:rFonts w:ascii="Times New Roman" w:hAnsi="Times New Roman" w:cs="Times New Roman"/>
          <w:color w:val="000000" w:themeColor="text1"/>
          <w:sz w:val="28"/>
          <w:szCs w:val="28"/>
        </w:rPr>
        <w:t xml:space="preserve"> </w:t>
      </w:r>
      <w:r w:rsidR="0011628D" w:rsidRPr="00BB660D">
        <w:rPr>
          <w:rFonts w:ascii="Times New Roman" w:hAnsi="Times New Roman" w:cs="Times New Roman"/>
          <w:color w:val="000000" w:themeColor="text1"/>
          <w:sz w:val="28"/>
          <w:szCs w:val="28"/>
        </w:rPr>
        <w:t>Іспаська гімназія</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00205DC5"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 xml:space="preserve"> 1.3. </w:t>
      </w:r>
      <w:r w:rsidRPr="00BB660D">
        <w:rPr>
          <w:rFonts w:ascii="Times New Roman" w:hAnsi="Times New Roman" w:cs="Times New Roman"/>
          <w:b/>
          <w:color w:val="000000" w:themeColor="text1"/>
          <w:sz w:val="28"/>
          <w:szCs w:val="28"/>
        </w:rPr>
        <w:t>Форма власності закладу</w:t>
      </w:r>
      <w:r w:rsidRPr="00BB660D">
        <w:rPr>
          <w:rFonts w:ascii="Times New Roman" w:hAnsi="Times New Roman" w:cs="Times New Roman"/>
          <w:color w:val="000000" w:themeColor="text1"/>
          <w:sz w:val="28"/>
          <w:szCs w:val="28"/>
        </w:rPr>
        <w:t xml:space="preserve"> – комунальна.</w:t>
      </w:r>
    </w:p>
    <w:p w:rsidR="00012982" w:rsidRPr="00BB660D" w:rsidRDefault="00012982" w:rsidP="00CF4DF1">
      <w:pPr>
        <w:tabs>
          <w:tab w:val="left" w:pos="1151"/>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00205DC5"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 xml:space="preserve"> 1.4. </w:t>
      </w:r>
      <w:r w:rsidRPr="00BB660D">
        <w:rPr>
          <w:rFonts w:ascii="Times New Roman" w:hAnsi="Times New Roman" w:cs="Times New Roman"/>
          <w:b/>
          <w:color w:val="000000" w:themeColor="text1"/>
          <w:sz w:val="28"/>
          <w:szCs w:val="28"/>
        </w:rPr>
        <w:t>Юридична адреса закладу загальної середньої освіти:</w:t>
      </w:r>
      <w:r w:rsidRPr="00BB660D">
        <w:rPr>
          <w:rFonts w:ascii="Times New Roman" w:hAnsi="Times New Roman" w:cs="Times New Roman"/>
          <w:color w:val="000000" w:themeColor="text1"/>
          <w:sz w:val="28"/>
          <w:szCs w:val="28"/>
        </w:rPr>
        <w:t xml:space="preserve"> 59222, с. Іспас Вижницького району Чернівецької області, вулиця </w:t>
      </w:r>
      <w:r w:rsidRPr="00B60CF1">
        <w:rPr>
          <w:rFonts w:ascii="Times New Roman" w:hAnsi="Times New Roman" w:cs="Times New Roman"/>
          <w:color w:val="000000" w:themeColor="text1"/>
          <w:sz w:val="28"/>
          <w:szCs w:val="28"/>
        </w:rPr>
        <w:t>Г</w:t>
      </w:r>
      <w:r w:rsidR="00B633B0">
        <w:rPr>
          <w:rFonts w:ascii="Times New Roman" w:hAnsi="Times New Roman" w:cs="Times New Roman"/>
          <w:color w:val="000000" w:themeColor="text1"/>
          <w:sz w:val="28"/>
          <w:szCs w:val="28"/>
        </w:rPr>
        <w:t>ероїв України,</w:t>
      </w:r>
      <w:r w:rsidRPr="00BB660D">
        <w:rPr>
          <w:rFonts w:ascii="Times New Roman" w:hAnsi="Times New Roman" w:cs="Times New Roman"/>
          <w:color w:val="000000" w:themeColor="text1"/>
          <w:sz w:val="28"/>
          <w:szCs w:val="28"/>
        </w:rPr>
        <w:t xml:space="preserve"> 65</w:t>
      </w:r>
      <w:r w:rsidR="00B633B0">
        <w:rPr>
          <w:rFonts w:ascii="Times New Roman" w:hAnsi="Times New Roman" w:cs="Times New Roman"/>
          <w:color w:val="000000" w:themeColor="text1"/>
          <w:sz w:val="28"/>
          <w:szCs w:val="28"/>
        </w:rPr>
        <w:t>А</w:t>
      </w:r>
      <w:r w:rsidRPr="00BB660D">
        <w:rPr>
          <w:rFonts w:ascii="Times New Roman" w:hAnsi="Times New Roman" w:cs="Times New Roman"/>
          <w:color w:val="000000" w:themeColor="text1"/>
          <w:sz w:val="28"/>
          <w:szCs w:val="28"/>
        </w:rPr>
        <w:t xml:space="preserve">. </w:t>
      </w:r>
    </w:p>
    <w:p w:rsidR="00012982" w:rsidRPr="00BB660D" w:rsidRDefault="00012982" w:rsidP="00CF4DF1">
      <w:pPr>
        <w:pStyle w:val="a7"/>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1.5. </w:t>
      </w:r>
      <w:r w:rsidR="00235294" w:rsidRPr="00BB660D">
        <w:rPr>
          <w:rFonts w:ascii="Times New Roman" w:hAnsi="Times New Roman" w:cs="Times New Roman"/>
          <w:color w:val="000000" w:themeColor="text1"/>
          <w:sz w:val="28"/>
          <w:szCs w:val="28"/>
        </w:rPr>
        <w:t>Іспаська гімназія</w:t>
      </w:r>
      <w:r w:rsidRPr="00BB660D">
        <w:rPr>
          <w:rFonts w:ascii="Times New Roman" w:hAnsi="Times New Roman" w:cs="Times New Roman"/>
          <w:color w:val="000000" w:themeColor="text1"/>
          <w:sz w:val="28"/>
          <w:szCs w:val="28"/>
        </w:rPr>
        <w:t xml:space="preserve">  Вижницької міської ради Вижницького району Чернівецької області (далі – </w:t>
      </w:r>
      <w:r w:rsidR="0011628D"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є юридичною особою, має самостійний баланс, рахунок в установі банку,  печатку,  штамп, ідентифікаційний номер. </w:t>
      </w:r>
    </w:p>
    <w:p w:rsidR="00012982" w:rsidRPr="00BB660D" w:rsidRDefault="00012982" w:rsidP="00CF4DF1">
      <w:pPr>
        <w:pStyle w:val="a7"/>
        <w:ind w:left="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00205DC5"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 xml:space="preserve">1.6. Засновником </w:t>
      </w:r>
      <w:r w:rsidR="00794772"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є Вижницька міська територіальна громада в особі Вижницької міської ради Чернівецької області (далі – Засновник).</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00205DC5"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 xml:space="preserve">1.7.  </w:t>
      </w:r>
      <w:r w:rsidR="00473841" w:rsidRPr="00BB660D">
        <w:rPr>
          <w:rFonts w:ascii="Times New Roman" w:hAnsi="Times New Roman" w:cs="Times New Roman"/>
          <w:color w:val="000000" w:themeColor="text1"/>
          <w:sz w:val="28"/>
          <w:szCs w:val="28"/>
        </w:rPr>
        <w:t>Гімназія</w:t>
      </w:r>
      <w:r w:rsidR="00B60CF1">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 xml:space="preserve">забезпечує належний рівень підготовки учнів згідно з вимогами Державного стандарту загальної середньої освіти. </w:t>
      </w:r>
      <w:r w:rsidR="00473841"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забезпечує здобуття дошкільної, початкової, базової  середньої   освіти. У своєму складі має підрозділи: заклад дошкільної освіти, початкова школа, гімназія (заклад освіти ІІ ступеня), та провадить освітню діяльність відповідно до ліцензії. </w:t>
      </w:r>
    </w:p>
    <w:p w:rsidR="00012982" w:rsidRPr="00BB660D" w:rsidRDefault="00205DC5"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1</w:t>
      </w:r>
      <w:r w:rsidR="00012982" w:rsidRPr="00BB660D">
        <w:rPr>
          <w:rFonts w:ascii="Times New Roman" w:hAnsi="Times New Roman" w:cs="Times New Roman"/>
          <w:color w:val="000000" w:themeColor="text1"/>
          <w:sz w:val="28"/>
          <w:szCs w:val="28"/>
        </w:rPr>
        <w:t xml:space="preserve">.8. Головною метою </w:t>
      </w:r>
      <w:r w:rsidR="00357961">
        <w:rPr>
          <w:rFonts w:ascii="Times New Roman" w:hAnsi="Times New Roman" w:cs="Times New Roman"/>
          <w:color w:val="000000" w:themeColor="text1"/>
          <w:sz w:val="28"/>
          <w:szCs w:val="28"/>
        </w:rPr>
        <w:t>Г</w:t>
      </w:r>
      <w:r w:rsidR="002D0252" w:rsidRPr="00BB660D">
        <w:rPr>
          <w:rFonts w:ascii="Times New Roman" w:hAnsi="Times New Roman" w:cs="Times New Roman"/>
          <w:color w:val="000000" w:themeColor="text1"/>
          <w:sz w:val="28"/>
          <w:szCs w:val="28"/>
        </w:rPr>
        <w:t>імназії</w:t>
      </w:r>
      <w:r w:rsidR="00012982" w:rsidRPr="00BB660D">
        <w:rPr>
          <w:rFonts w:ascii="Times New Roman" w:hAnsi="Times New Roman" w:cs="Times New Roman"/>
          <w:color w:val="000000" w:themeColor="text1"/>
          <w:sz w:val="28"/>
          <w:szCs w:val="28"/>
        </w:rPr>
        <w:t xml:space="preserve"> є забезпечення реалізації права громадян на здобуття </w:t>
      </w:r>
      <w:r w:rsidR="00357961" w:rsidRPr="00B60CF1">
        <w:rPr>
          <w:rFonts w:ascii="Times New Roman" w:hAnsi="Times New Roman" w:cs="Times New Roman"/>
          <w:color w:val="000000" w:themeColor="text1"/>
          <w:sz w:val="28"/>
          <w:szCs w:val="28"/>
        </w:rPr>
        <w:t>базової</w:t>
      </w:r>
      <w:r w:rsidR="00357961">
        <w:rPr>
          <w:rFonts w:ascii="Times New Roman" w:hAnsi="Times New Roman" w:cs="Times New Roman"/>
          <w:color w:val="000000" w:themeColor="text1"/>
          <w:sz w:val="28"/>
          <w:szCs w:val="28"/>
        </w:rPr>
        <w:t xml:space="preserve"> </w:t>
      </w:r>
      <w:r w:rsidR="00012982" w:rsidRPr="00BB660D">
        <w:rPr>
          <w:rFonts w:ascii="Times New Roman" w:hAnsi="Times New Roman" w:cs="Times New Roman"/>
          <w:color w:val="000000" w:themeColor="text1"/>
          <w:sz w:val="28"/>
          <w:szCs w:val="28"/>
        </w:rPr>
        <w:t xml:space="preserve"> загальної середньої освіти.</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1.9. Головними завданнями </w:t>
      </w:r>
      <w:r w:rsidR="00357961">
        <w:rPr>
          <w:rFonts w:ascii="Times New Roman" w:hAnsi="Times New Roman" w:cs="Times New Roman"/>
          <w:color w:val="000000" w:themeColor="text1"/>
          <w:sz w:val="28"/>
          <w:szCs w:val="28"/>
        </w:rPr>
        <w:t>Г</w:t>
      </w:r>
      <w:r w:rsidR="002D0252"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є: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виховання громадянина України;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формування особистості здобувача освіти, розвиток його здібностей і обдарувань, наукового світогляду;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забезпечення виконання вимог Державних стандартів загальної середньої освіти, підготовка здобувачів освіти до подальшої освіти і трудової діяльності;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виховання в здобувачів освіти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забезпечення реалізація права здобувачів освіти на вільне формування політичних і світоглядних переконань; </w:t>
      </w:r>
    </w:p>
    <w:p w:rsidR="00AF628F"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виховання шанобливого ставлення до родини, поваги до народних традицій і звичаїв, державної мови, мов національних меншин та рідної мови, національних цінностей Українського народу та інших народів і націй;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виховання свідомого ставлення до свого здоров'я та здоров'я інших громадян як найвищої соціальної цінності, формування гігієнічних навичок і засад здорового способу життя, збереження і зміцнення фізичного та психічного здоров'я здобувачів освіти;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забезпечення соціального захисту здобувачів освіти, сприяння встановлення рівного доступу до повноцінної освіти різних категорій учнів, відповідно до їх індивідуальних нахилів, потреб, інтересів;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lastRenderedPageBreak/>
        <w:t xml:space="preserve">‒ реалізація права осіб з особливими освітніми потребами на здобуття загальної середньої освіти;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створення передумов для соціальної адаптації, подальшої інтеграції в суспільство осіб з особливими освітніми потребами.</w:t>
      </w:r>
    </w:p>
    <w:p w:rsidR="00012982" w:rsidRPr="0042243C" w:rsidRDefault="0042243C" w:rsidP="0042243C">
      <w:pPr>
        <w:pStyle w:val="ad"/>
        <w:ind w:firstLine="709"/>
        <w:jc w:val="both"/>
        <w:rPr>
          <w:rFonts w:ascii="Times New Roman" w:hAnsi="Times New Roman" w:cs="Times New Roman"/>
          <w:sz w:val="28"/>
          <w:szCs w:val="28"/>
        </w:rPr>
      </w:pPr>
      <w:r w:rsidRPr="0042243C">
        <w:rPr>
          <w:rFonts w:ascii="Times New Roman" w:hAnsi="Times New Roman" w:cs="Times New Roman"/>
          <w:sz w:val="28"/>
          <w:szCs w:val="28"/>
        </w:rPr>
        <w:t>1.10. Гімназія у своїй діяльності керується Конституцією України, Основними нормативними документами в галузі освіти України є Конституція України, Закон України «Про освіту», Закон України «Про повну загальну середню освіту», Державні стандарти освіти та інші закони, постанови Кабінету Міністрів, накази Міністерства освіти і науки України та інші документи, що регулюють різні аспекти освітньої діяльності, міжнародних договорів України, рішеннями Вижницької міської ради та її виконавчого комітету</w:t>
      </w:r>
      <w:r w:rsidR="00012982" w:rsidRPr="0042243C">
        <w:rPr>
          <w:rFonts w:ascii="Times New Roman" w:hAnsi="Times New Roman" w:cs="Times New Roman"/>
          <w:color w:val="000000" w:themeColor="text1"/>
          <w:sz w:val="28"/>
          <w:szCs w:val="28"/>
        </w:rPr>
        <w:t>.</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1.11.  </w:t>
      </w:r>
      <w:r w:rsidR="0054578B"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самостійно приймає рішення та здійснює освітню діяльність в межах автономії, обсяг якої визначається Законом України «Про освіту», Законом України «Про повну загальну середню освіту»,  спеціальними законами та цим Статутом.</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1.12. </w:t>
      </w:r>
      <w:r w:rsidR="00CC0985"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несе відповідальність перед здобувачами освіти, територіальною громадою, суспільством і державою за: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безпечні умови освітньої діяльності;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дотримання Державних стандартів освіти;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дотримання договірних зобов'язань з іншими суб'єктами освітньої, виробничої, наукової діяльності, у тому числі зобов'язань за міжнародними угодами;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дотримання фінансової дисципліни;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прозорість, інформаційну відкритість </w:t>
      </w:r>
      <w:r w:rsidR="00B96E98"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1.13. Мовою навчання і виховання у </w:t>
      </w:r>
      <w:r w:rsidR="00B96E98"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є державна мова і </w:t>
      </w:r>
      <w:r w:rsidR="00357961" w:rsidRPr="00B60CF1">
        <w:rPr>
          <w:rFonts w:ascii="Times New Roman" w:hAnsi="Times New Roman" w:cs="Times New Roman"/>
          <w:color w:val="000000" w:themeColor="text1"/>
          <w:sz w:val="28"/>
          <w:szCs w:val="28"/>
        </w:rPr>
        <w:t>може бути</w:t>
      </w:r>
      <w:r w:rsidR="00357961">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 xml:space="preserve">запроваджено поглиблене вивчення предметів за вибором батьків та учнів, профіль навчання визначається з урахуванням інтересів школярів та їх батьків, перспектив здобуття подальшої освіти і життєвих планів учнівської молоді; кадрових, матеріально-технічних, інформаційних ресурсів школи; соціокультурної і виробничої інфраструктури громади. </w:t>
      </w:r>
    </w:p>
    <w:p w:rsidR="00012982" w:rsidRPr="00BB660D" w:rsidRDefault="00BB660D"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У</w:t>
      </w:r>
      <w:r w:rsidR="00012982" w:rsidRPr="00BB660D">
        <w:rPr>
          <w:rFonts w:ascii="Times New Roman" w:hAnsi="Times New Roman" w:cs="Times New Roman"/>
          <w:color w:val="000000" w:themeColor="text1"/>
          <w:sz w:val="28"/>
          <w:szCs w:val="28"/>
        </w:rPr>
        <w:t xml:space="preserve"> </w:t>
      </w:r>
      <w:r w:rsidR="00357961">
        <w:rPr>
          <w:rFonts w:ascii="Times New Roman" w:hAnsi="Times New Roman" w:cs="Times New Roman"/>
          <w:color w:val="000000" w:themeColor="text1"/>
          <w:sz w:val="28"/>
          <w:szCs w:val="28"/>
        </w:rPr>
        <w:t>Г</w:t>
      </w:r>
      <w:r w:rsidR="007B5FBE" w:rsidRPr="00BB660D">
        <w:rPr>
          <w:rFonts w:ascii="Times New Roman" w:hAnsi="Times New Roman" w:cs="Times New Roman"/>
          <w:color w:val="000000" w:themeColor="text1"/>
          <w:sz w:val="28"/>
          <w:szCs w:val="28"/>
        </w:rPr>
        <w:t>імназії</w:t>
      </w:r>
      <w:r w:rsidR="00012982" w:rsidRPr="00BB660D">
        <w:rPr>
          <w:rFonts w:ascii="Times New Roman" w:hAnsi="Times New Roman" w:cs="Times New Roman"/>
          <w:color w:val="000000" w:themeColor="text1"/>
          <w:sz w:val="28"/>
          <w:szCs w:val="28"/>
        </w:rPr>
        <w:t xml:space="preserve"> може  бути впроваджено навчання за науково-педагогічним проектом «Інтелект України».</w:t>
      </w:r>
    </w:p>
    <w:p w:rsidR="00012982" w:rsidRPr="00BB660D" w:rsidRDefault="00012982" w:rsidP="00CF4DF1">
      <w:pPr>
        <w:tabs>
          <w:tab w:val="left" w:pos="1281"/>
        </w:tabs>
        <w:ind w:left="72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1.14. </w:t>
      </w:r>
      <w:r w:rsidR="00903BC5"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має право: </w:t>
      </w:r>
    </w:p>
    <w:p w:rsidR="00012982" w:rsidRPr="00BB660D" w:rsidRDefault="00012982" w:rsidP="00D13EB2">
      <w:pPr>
        <w:tabs>
          <w:tab w:val="left" w:pos="1281"/>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w:t>
      </w:r>
      <w:r w:rsidR="00D13EB2">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брати участь в установленому порядку в моніторингу якості освіти;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проходити в установленому порядку громадську акредитацію закладу;</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самостійно визначати форми, методи і засоби організації освітнього процесу;</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самостійно формувати освітню програму;</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на основі освітньої програми розробляти навчальний план, в тому числі в установленому порядку розробляти і впроваджувати експериментальні та індивідуальні навчальні плани;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планувати власну діяльність та формувати стратегію розвитку </w:t>
      </w:r>
      <w:r w:rsidR="00F65789"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спільно з вищими навчальними 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використовувати різні форми морального стимулювання та матеріального заохочення до педагогічних працівників, здобувачів освіти, інших учасників освітнього процесу у порядку визначеному чинним законодавством;</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на правах оперативного управління розпоряджатися рухомим і нерухомим майном згідно з законодавством України та цим Статутом;</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lastRenderedPageBreak/>
        <w:t>отримувати кошти і матеріальні цінності від органів виконавчої влади, органів місцевого самоврядування, об’єднаних територіальних громад, юридичних і фізичних осіб;</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залишати у своєму розпорядженні і використовувати власні надходження у порядку, визначеному законодавством України;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розвивати власну матеріально-технічну базу та соціальну базу (спортивно- оздоровчих, лікувально-профілактичних і культурних підрозділів);</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впроваджувати експериментальні програми;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самостійно забезпечувати добір і розстановку кадрів;</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відповідного до власного Статуту утворювати, реорганізовувати та ліквідовувати структурні підрозділи;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встановлювати власну символіку та атрибути;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користуватись пільгами, передбаченими державою;</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брати участь у роботі міжнародних організацій, асоціацій і рухів у проведенні науково-дослідницької, експериментальної, пошукової, просвітницької роботи;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здійснювати інші дії, що не суперечать чинному законодавству.</w:t>
      </w:r>
    </w:p>
    <w:p w:rsidR="00012982" w:rsidRPr="00BB660D" w:rsidRDefault="00A6224D" w:rsidP="00CF4DF1">
      <w:pPr>
        <w:pStyle w:val="a7"/>
        <w:numPr>
          <w:ilvl w:val="1"/>
          <w:numId w:val="26"/>
        </w:numPr>
        <w:tabs>
          <w:tab w:val="left" w:pos="1281"/>
        </w:tabs>
        <w:ind w:hanging="153"/>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Гімназія</w:t>
      </w:r>
      <w:r w:rsidR="00012982" w:rsidRPr="00BB660D">
        <w:rPr>
          <w:rFonts w:ascii="Times New Roman" w:hAnsi="Times New Roman" w:cs="Times New Roman"/>
          <w:color w:val="000000" w:themeColor="text1"/>
          <w:sz w:val="28"/>
          <w:szCs w:val="28"/>
        </w:rPr>
        <w:t xml:space="preserve"> </w:t>
      </w:r>
      <w:r w:rsidR="00BB660D" w:rsidRPr="00BB660D">
        <w:rPr>
          <w:rFonts w:ascii="Times New Roman" w:eastAsia="Malgun Gothic Semilight" w:hAnsi="Times New Roman" w:cs="Times New Roman"/>
          <w:color w:val="000000" w:themeColor="text1"/>
          <w:sz w:val="28"/>
          <w:szCs w:val="28"/>
        </w:rPr>
        <w:t>зобов’язана</w:t>
      </w:r>
      <w:r w:rsidR="00012982" w:rsidRPr="00BB660D">
        <w:rPr>
          <w:rFonts w:ascii="Times New Roman" w:hAnsi="Times New Roman" w:cs="Times New Roman"/>
          <w:color w:val="000000" w:themeColor="text1"/>
          <w:sz w:val="28"/>
          <w:szCs w:val="28"/>
        </w:rPr>
        <w:t>:</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реалізовувати положення Конституції України, Законів України «Про освіту», «Про загальну середню освіту», інших нормативно-правових актів у галузі освіти;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здійснювати освітню діяльність на підставі ліцензії, отриманої у встановленому законодавством порядку;</w:t>
      </w:r>
    </w:p>
    <w:p w:rsidR="00012982" w:rsidRPr="00BB660D" w:rsidRDefault="00355FB9" w:rsidP="00CF4DF1">
      <w:pPr>
        <w:numPr>
          <w:ilvl w:val="0"/>
          <w:numId w:val="2"/>
        </w:numPr>
        <w:tabs>
          <w:tab w:val="left" w:pos="572"/>
        </w:tabs>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задовільняти</w:t>
      </w:r>
      <w:proofErr w:type="spellEnd"/>
      <w:r w:rsidR="00012982" w:rsidRPr="00BB660D">
        <w:rPr>
          <w:rFonts w:ascii="Times New Roman" w:hAnsi="Times New Roman" w:cs="Times New Roman"/>
          <w:color w:val="000000" w:themeColor="text1"/>
          <w:sz w:val="28"/>
          <w:szCs w:val="28"/>
        </w:rPr>
        <w:t xml:space="preserve"> потреби громадян, що проживають на території обслуговування </w:t>
      </w:r>
      <w:r w:rsidR="009F06F0" w:rsidRPr="00BB660D">
        <w:rPr>
          <w:rFonts w:ascii="Times New Roman" w:hAnsi="Times New Roman" w:cs="Times New Roman"/>
          <w:color w:val="000000" w:themeColor="text1"/>
          <w:sz w:val="28"/>
          <w:szCs w:val="28"/>
        </w:rPr>
        <w:t>гімназії</w:t>
      </w:r>
      <w:r w:rsidR="00012982" w:rsidRPr="00BB660D">
        <w:rPr>
          <w:rFonts w:ascii="Times New Roman" w:hAnsi="Times New Roman" w:cs="Times New Roman"/>
          <w:color w:val="000000" w:themeColor="text1"/>
          <w:sz w:val="28"/>
          <w:szCs w:val="28"/>
        </w:rPr>
        <w:t xml:space="preserve">, в здобутті </w:t>
      </w:r>
      <w:r w:rsidR="00357961" w:rsidRPr="00B60CF1">
        <w:rPr>
          <w:rFonts w:ascii="Times New Roman" w:hAnsi="Times New Roman" w:cs="Times New Roman"/>
          <w:color w:val="000000" w:themeColor="text1"/>
          <w:sz w:val="28"/>
          <w:szCs w:val="28"/>
        </w:rPr>
        <w:t>базової</w:t>
      </w:r>
      <w:r w:rsidR="00357961">
        <w:rPr>
          <w:rFonts w:ascii="Times New Roman" w:hAnsi="Times New Roman" w:cs="Times New Roman"/>
          <w:color w:val="000000" w:themeColor="text1"/>
          <w:sz w:val="28"/>
          <w:szCs w:val="28"/>
        </w:rPr>
        <w:t xml:space="preserve"> </w:t>
      </w:r>
      <w:r w:rsidR="00012982" w:rsidRPr="00BB660D">
        <w:rPr>
          <w:rFonts w:ascii="Times New Roman" w:hAnsi="Times New Roman" w:cs="Times New Roman"/>
          <w:color w:val="000000" w:themeColor="text1"/>
          <w:sz w:val="28"/>
          <w:szCs w:val="28"/>
        </w:rPr>
        <w:t xml:space="preserve"> загальної середньої освіти;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 потреби створювати інклюзивні та/або спеціальні групи і класи для навчання осіб з особливими освітніми потребами;</w:t>
      </w:r>
    </w:p>
    <w:p w:rsidR="00012982" w:rsidRPr="00BB660D" w:rsidRDefault="00012982" w:rsidP="00CF4DF1">
      <w:pPr>
        <w:numPr>
          <w:ilvl w:val="0"/>
          <w:numId w:val="2"/>
        </w:numPr>
        <w:tabs>
          <w:tab w:val="left" w:pos="57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забезпечувати єдність навчання та виховання;</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створювати власну науково-методичну і матеріально-технічну базу;</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проходити плановий інституційний аудит у терміни та в порядку визначеним спеціальним законодавством;</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забезпечувати відповідність рівня базової середньої освіти Державним стандартам загальної середньої освіти;</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охороняти життя і здоров’я здобувачів освіти, педагогічних та інших працівників закладу освіти;</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додержуватись фінансової дисципліни, зберігати</w:t>
      </w:r>
      <w:r w:rsidR="00355FB9">
        <w:rPr>
          <w:rFonts w:ascii="Times New Roman" w:hAnsi="Times New Roman" w:cs="Times New Roman"/>
          <w:color w:val="000000" w:themeColor="text1"/>
          <w:sz w:val="28"/>
          <w:szCs w:val="28"/>
        </w:rPr>
        <w:t xml:space="preserve"> наявну</w:t>
      </w:r>
      <w:r w:rsidRPr="00BB660D">
        <w:rPr>
          <w:rFonts w:ascii="Times New Roman" w:hAnsi="Times New Roman" w:cs="Times New Roman"/>
          <w:color w:val="000000" w:themeColor="text1"/>
          <w:sz w:val="28"/>
          <w:szCs w:val="28"/>
        </w:rPr>
        <w:t xml:space="preserve"> матеріальну базу;</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забезпечувати видачу здобувачам освіти документів про освіту встановленого зразка;</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здійснювати інші повноваження делеговані засновником або уповноваженим ним органом управління освітою.</w:t>
      </w:r>
    </w:p>
    <w:p w:rsidR="00012982" w:rsidRPr="00BB660D" w:rsidRDefault="00012982" w:rsidP="00CF4DF1">
      <w:pPr>
        <w:numPr>
          <w:ilvl w:val="1"/>
          <w:numId w:val="26"/>
        </w:numPr>
        <w:tabs>
          <w:tab w:val="left" w:pos="1323"/>
        </w:tabs>
        <w:ind w:hanging="153"/>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У </w:t>
      </w:r>
      <w:r w:rsidR="000A7C05">
        <w:rPr>
          <w:rFonts w:ascii="Times New Roman" w:hAnsi="Times New Roman" w:cs="Times New Roman"/>
          <w:color w:val="000000" w:themeColor="text1"/>
          <w:sz w:val="28"/>
          <w:szCs w:val="28"/>
        </w:rPr>
        <w:t>Г</w:t>
      </w:r>
      <w:r w:rsidR="009F06F0"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можуть створюватись та функціонувати:</w:t>
      </w:r>
    </w:p>
    <w:p w:rsidR="00012982" w:rsidRPr="00BB660D" w:rsidRDefault="00012982" w:rsidP="00CF4DF1">
      <w:pPr>
        <w:numPr>
          <w:ilvl w:val="0"/>
          <w:numId w:val="3"/>
        </w:numPr>
        <w:tabs>
          <w:tab w:val="left" w:pos="373"/>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структурні підрозділи;</w:t>
      </w:r>
    </w:p>
    <w:p w:rsidR="00012982" w:rsidRPr="00BB660D" w:rsidRDefault="00355FB9" w:rsidP="00CF4DF1">
      <w:pPr>
        <w:numPr>
          <w:ilvl w:val="0"/>
          <w:numId w:val="3"/>
        </w:numPr>
        <w:tabs>
          <w:tab w:val="left" w:pos="402"/>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професійні спільноти</w:t>
      </w:r>
      <w:r w:rsidR="00012982" w:rsidRPr="00BB660D">
        <w:rPr>
          <w:rFonts w:ascii="Times New Roman" w:hAnsi="Times New Roman" w:cs="Times New Roman"/>
          <w:color w:val="000000" w:themeColor="text1"/>
          <w:sz w:val="28"/>
          <w:szCs w:val="28"/>
        </w:rPr>
        <w:t xml:space="preserve"> педагогічних працівників:</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вихователів дошкільної освіти;</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початкових класів та вихователів групи продовженого дня;</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гуманітарного циклу (українська та англійська мови, література, зарубіжна </w:t>
      </w:r>
      <w:r w:rsidR="00355FB9">
        <w:rPr>
          <w:rFonts w:ascii="Times New Roman" w:hAnsi="Times New Roman" w:cs="Times New Roman"/>
          <w:color w:val="000000" w:themeColor="text1"/>
          <w:sz w:val="28"/>
          <w:szCs w:val="28"/>
        </w:rPr>
        <w:t xml:space="preserve">література, історія, правознавство та громадянська освіта, </w:t>
      </w:r>
      <w:r w:rsidRPr="00BB660D">
        <w:rPr>
          <w:rFonts w:ascii="Times New Roman" w:hAnsi="Times New Roman" w:cs="Times New Roman"/>
          <w:color w:val="000000" w:themeColor="text1"/>
          <w:sz w:val="28"/>
          <w:szCs w:val="28"/>
        </w:rPr>
        <w:t xml:space="preserve"> художньо-естетичного циклу, спортивно-оздоровчого циклу предметів;</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природничо- математичного циклу предметів;</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класних керівників та керівників гуртків;</w:t>
      </w:r>
    </w:p>
    <w:p w:rsidR="00012982" w:rsidRPr="00BB660D" w:rsidRDefault="00012982" w:rsidP="00CF4DF1">
      <w:pPr>
        <w:numPr>
          <w:ilvl w:val="0"/>
          <w:numId w:val="2"/>
        </w:numPr>
        <w:tabs>
          <w:tab w:val="left" w:pos="56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lastRenderedPageBreak/>
        <w:t>інші у разі потреби.</w:t>
      </w:r>
    </w:p>
    <w:p w:rsidR="00012982" w:rsidRPr="00BB660D" w:rsidRDefault="00012982" w:rsidP="00CF4DF1">
      <w:pPr>
        <w:numPr>
          <w:ilvl w:val="0"/>
          <w:numId w:val="3"/>
        </w:numPr>
        <w:tabs>
          <w:tab w:val="left" w:pos="40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спортивні секції, методична рада заклад</w:t>
      </w:r>
      <w:r w:rsidR="00357961">
        <w:rPr>
          <w:rFonts w:ascii="Times New Roman" w:hAnsi="Times New Roman" w:cs="Times New Roman"/>
          <w:color w:val="000000" w:themeColor="text1"/>
          <w:sz w:val="28"/>
          <w:szCs w:val="28"/>
        </w:rPr>
        <w:t>у</w:t>
      </w:r>
      <w:r w:rsidRPr="00BB660D">
        <w:rPr>
          <w:rFonts w:ascii="Times New Roman" w:hAnsi="Times New Roman" w:cs="Times New Roman"/>
          <w:color w:val="000000" w:themeColor="text1"/>
          <w:sz w:val="28"/>
          <w:szCs w:val="28"/>
        </w:rPr>
        <w:t>, творчі групи;</w:t>
      </w:r>
    </w:p>
    <w:p w:rsidR="00012982" w:rsidRPr="00BB660D" w:rsidRDefault="00012982" w:rsidP="00CF4DF1">
      <w:pPr>
        <w:numPr>
          <w:ilvl w:val="0"/>
          <w:numId w:val="3"/>
        </w:numPr>
        <w:tabs>
          <w:tab w:val="left" w:pos="40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психологічна служба;</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4) інші у разі потреби або якщо це передбачено чинним законодавство.</w:t>
      </w:r>
    </w:p>
    <w:p w:rsidR="00012982" w:rsidRPr="00BB660D" w:rsidRDefault="00012982" w:rsidP="00CF4DF1">
      <w:pPr>
        <w:numPr>
          <w:ilvl w:val="1"/>
          <w:numId w:val="26"/>
        </w:numPr>
        <w:tabs>
          <w:tab w:val="left" w:pos="1400"/>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Медичне обслуговування здобувачів освіти здійснюється медичними працівниками, які входять до штату </w:t>
      </w:r>
      <w:r w:rsidR="00FA6330"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або штату закладів охорони здоров’я у порядку, встановленому Кабінетом Міністрів України.</w:t>
      </w:r>
    </w:p>
    <w:p w:rsidR="00012982" w:rsidRPr="00BB660D" w:rsidRDefault="00012982" w:rsidP="00CF4DF1">
      <w:pPr>
        <w:numPr>
          <w:ilvl w:val="1"/>
          <w:numId w:val="26"/>
        </w:numPr>
        <w:tabs>
          <w:tab w:val="left" w:pos="1386"/>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Взаємовідносини </w:t>
      </w:r>
      <w:r w:rsidR="00DB653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з юридичними і фізичними особами визначаються угодами, що укладені між ними.</w:t>
      </w:r>
    </w:p>
    <w:p w:rsidR="00012982" w:rsidRPr="00BB660D" w:rsidRDefault="00012982" w:rsidP="00CF4DF1">
      <w:pPr>
        <w:ind w:firstLine="567"/>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1.19. </w:t>
      </w:r>
      <w:r w:rsidR="005A12C4"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організовує роботу щодо обробки персональних даних учнів та педагогічних працівників в базі персональних даних «ІСУО-ДІСО</w:t>
      </w:r>
      <w:r w:rsidR="00355FB9">
        <w:rPr>
          <w:rFonts w:ascii="Times New Roman" w:hAnsi="Times New Roman" w:cs="Times New Roman"/>
          <w:color w:val="000000" w:themeColor="text1"/>
          <w:sz w:val="28"/>
          <w:szCs w:val="28"/>
        </w:rPr>
        <w:t>, АІКОМ 2</w:t>
      </w:r>
      <w:r w:rsidRPr="00BB660D">
        <w:rPr>
          <w:rFonts w:ascii="Times New Roman" w:hAnsi="Times New Roman" w:cs="Times New Roman"/>
          <w:color w:val="000000" w:themeColor="text1"/>
          <w:sz w:val="28"/>
          <w:szCs w:val="28"/>
        </w:rPr>
        <w:t>» та їх захисту від незаконної обробки та незаконного доступу до неї.</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1.20. </w:t>
      </w:r>
      <w:r w:rsidR="00773773" w:rsidRPr="00BB660D">
        <w:rPr>
          <w:rFonts w:ascii="Times New Roman" w:hAnsi="Times New Roman" w:cs="Times New Roman"/>
          <w:color w:val="000000" w:themeColor="text1"/>
          <w:sz w:val="28"/>
          <w:szCs w:val="28"/>
        </w:rPr>
        <w:t>Гімназі</w:t>
      </w:r>
      <w:r w:rsidR="00B01243" w:rsidRPr="00BB660D">
        <w:rPr>
          <w:rFonts w:ascii="Times New Roman" w:hAnsi="Times New Roman" w:cs="Times New Roman"/>
          <w:color w:val="000000" w:themeColor="text1"/>
          <w:sz w:val="28"/>
          <w:szCs w:val="28"/>
        </w:rPr>
        <w:t>я</w:t>
      </w:r>
      <w:r w:rsidRPr="00BB660D">
        <w:rPr>
          <w:rFonts w:ascii="Times New Roman" w:hAnsi="Times New Roman" w:cs="Times New Roman"/>
          <w:color w:val="000000" w:themeColor="text1"/>
          <w:sz w:val="28"/>
          <w:szCs w:val="28"/>
        </w:rPr>
        <w:t xml:space="preserve"> забезпечує захист персональних даних учнів та педагогічних працівників. Директор </w:t>
      </w:r>
      <w:r w:rsidR="006D0DC0"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здійснює контроль за виконанням відповідальними особами, покладених на них функцій за організацію роботи з обробки персональних даних та їх захисту.</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1.21. Профспілковий комітет </w:t>
      </w:r>
      <w:r w:rsidR="00B63F62"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представляє інтереси трудового колективу у соціальному діалозі з роботодавцем і укладає з ним колективний договір. </w:t>
      </w:r>
    </w:p>
    <w:p w:rsidR="00012982" w:rsidRPr="00BB660D" w:rsidRDefault="00012982" w:rsidP="00CF4DF1">
      <w:pPr>
        <w:contextualSpacing/>
        <w:jc w:val="center"/>
        <w:rPr>
          <w:rFonts w:ascii="Times New Roman" w:hAnsi="Times New Roman" w:cs="Times New Roman"/>
          <w:b/>
          <w:color w:val="000000" w:themeColor="text1"/>
          <w:sz w:val="28"/>
          <w:szCs w:val="28"/>
        </w:rPr>
      </w:pPr>
    </w:p>
    <w:p w:rsidR="00012982" w:rsidRPr="00BB660D" w:rsidRDefault="00012982" w:rsidP="00CF4DF1">
      <w:pPr>
        <w:contextualSpacing/>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ІІ. ОРГАНІЗАЦІЯ ОСВІТНЬОГО ПРОЦЕСУ</w:t>
      </w:r>
    </w:p>
    <w:p w:rsidR="00012982" w:rsidRPr="00BB660D" w:rsidRDefault="00012982" w:rsidP="00CF4DF1">
      <w:pPr>
        <w:contextualSpacing/>
        <w:jc w:val="center"/>
        <w:rPr>
          <w:rFonts w:ascii="Times New Roman" w:hAnsi="Times New Roman" w:cs="Times New Roman"/>
          <w:b/>
          <w:color w:val="000000" w:themeColor="text1"/>
          <w:sz w:val="28"/>
          <w:szCs w:val="28"/>
        </w:rPr>
      </w:pP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2.1. Основним документом, що регулює освітній процес, є Освітня програма</w:t>
      </w:r>
      <w:r w:rsidR="00355FB9">
        <w:rPr>
          <w:rFonts w:ascii="Times New Roman" w:hAnsi="Times New Roman" w:cs="Times New Roman"/>
          <w:color w:val="000000" w:themeColor="text1"/>
          <w:sz w:val="28"/>
          <w:szCs w:val="28"/>
        </w:rPr>
        <w:t xml:space="preserve"> закладу</w:t>
      </w:r>
      <w:r w:rsidRPr="00BB660D">
        <w:rPr>
          <w:rFonts w:ascii="Times New Roman" w:hAnsi="Times New Roman" w:cs="Times New Roman"/>
          <w:color w:val="000000" w:themeColor="text1"/>
          <w:sz w:val="28"/>
          <w:szCs w:val="28"/>
        </w:rPr>
        <w:t xml:space="preserve">, яка складається на основі Типових навчальних планів, розроблених та затверджених Міністерством освіти і науки України, із   конкретизацією варіативної частини і визначенням профілю навчання. </w:t>
      </w:r>
    </w:p>
    <w:p w:rsidR="00012982" w:rsidRPr="00BB660D" w:rsidRDefault="00012982" w:rsidP="00BB660D">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Освітня програма схвалюється педагогічною радою </w:t>
      </w:r>
      <w:r w:rsidR="00BF5A9F"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та затверджується керівником.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2.2. </w:t>
      </w:r>
      <w:r w:rsidR="00BF5A9F"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планує свою роботу самостійно, відповідно до перспективного та річного планів. </w:t>
      </w:r>
    </w:p>
    <w:p w:rsidR="00012982" w:rsidRPr="00BB660D" w:rsidRDefault="00012982" w:rsidP="00707CA7">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В плані роботи відображаються найголовніші питання роботи </w:t>
      </w:r>
      <w:r w:rsidR="00BF2D93" w:rsidRPr="00BB660D">
        <w:rPr>
          <w:rFonts w:ascii="Times New Roman" w:hAnsi="Times New Roman" w:cs="Times New Roman"/>
          <w:color w:val="000000" w:themeColor="text1"/>
          <w:sz w:val="28"/>
          <w:szCs w:val="28"/>
        </w:rPr>
        <w:t>гімназії</w:t>
      </w:r>
      <w:r w:rsidR="00355FB9">
        <w:rPr>
          <w:rFonts w:ascii="Times New Roman" w:hAnsi="Times New Roman" w:cs="Times New Roman"/>
          <w:color w:val="000000" w:themeColor="text1"/>
          <w:sz w:val="28"/>
          <w:szCs w:val="28"/>
        </w:rPr>
        <w:t>, визначаються перспективи її</w:t>
      </w:r>
      <w:r w:rsidRPr="00BB660D">
        <w:rPr>
          <w:rFonts w:ascii="Times New Roman" w:hAnsi="Times New Roman" w:cs="Times New Roman"/>
          <w:color w:val="000000" w:themeColor="text1"/>
          <w:sz w:val="28"/>
          <w:szCs w:val="28"/>
        </w:rPr>
        <w:t xml:space="preserve"> розвитку.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На основі освітньої пр</w:t>
      </w:r>
      <w:r w:rsidR="00355FB9">
        <w:rPr>
          <w:rFonts w:ascii="Times New Roman" w:hAnsi="Times New Roman" w:cs="Times New Roman"/>
          <w:color w:val="000000" w:themeColor="text1"/>
          <w:sz w:val="28"/>
          <w:szCs w:val="28"/>
        </w:rPr>
        <w:t>ограми педагогічна рада складає,</w:t>
      </w:r>
      <w:r w:rsidRPr="00BB660D">
        <w:rPr>
          <w:rFonts w:ascii="Times New Roman" w:hAnsi="Times New Roman" w:cs="Times New Roman"/>
          <w:color w:val="000000" w:themeColor="text1"/>
          <w:sz w:val="28"/>
          <w:szCs w:val="28"/>
        </w:rPr>
        <w:t xml:space="preserve"> а керівник </w:t>
      </w:r>
      <w:r w:rsidR="007E5F95"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затверджує річний </w:t>
      </w:r>
      <w:r w:rsidR="00355FB9">
        <w:rPr>
          <w:rFonts w:ascii="Times New Roman" w:hAnsi="Times New Roman" w:cs="Times New Roman"/>
          <w:color w:val="000000" w:themeColor="text1"/>
          <w:sz w:val="28"/>
          <w:szCs w:val="28"/>
        </w:rPr>
        <w:t xml:space="preserve">робочий </w:t>
      </w:r>
      <w:r w:rsidRPr="00BB660D">
        <w:rPr>
          <w:rFonts w:ascii="Times New Roman" w:hAnsi="Times New Roman" w:cs="Times New Roman"/>
          <w:color w:val="000000" w:themeColor="text1"/>
          <w:sz w:val="28"/>
          <w:szCs w:val="28"/>
        </w:rPr>
        <w:t>навчальний план, що конкретизує організацію освітнього процесу.</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У річному плані роботи окреслено основні напрями роботи навчального закладу, визначаються перспективи його розвитку.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2.3. </w:t>
      </w:r>
      <w:r w:rsidR="002A7E50"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працює за навчальними програмами, підручниками, посібниками, що мають відповідний гриф Міністерства освіти і науки України (далі - МОН України), і забезпечує виконання освітніх завдань на кожному рівні навчання відповідно до вікових особливостей та природних здібностей дітей.</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2.4. </w:t>
      </w:r>
      <w:r w:rsidR="00E94D31"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обирає форми, засоби і методи навчання та виховання відповідно до Закону України «Про повну загальну середню освіту» та цього Статуту з урахуванням специфіки, профілю та інших особливостей організації освітнього процесу.</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2.5.</w:t>
      </w:r>
      <w:r w:rsidRPr="00BB660D">
        <w:rPr>
          <w:color w:val="000000" w:themeColor="text1"/>
        </w:rPr>
        <w:t xml:space="preserve"> </w:t>
      </w:r>
      <w:r w:rsidR="00C06060"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здійснює освітній процес за денною формою навчання.</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2.6. Освітній процес у </w:t>
      </w:r>
      <w:r w:rsidR="00C06060"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може здійснюватися за індивідуальною (екстернат, сімейна (домашня), педагогічний патронаж) формами навчання, за </w:t>
      </w:r>
      <w:r w:rsidRPr="00BB660D">
        <w:rPr>
          <w:rFonts w:ascii="Times New Roman" w:hAnsi="Times New Roman" w:cs="Times New Roman"/>
          <w:color w:val="000000" w:themeColor="text1"/>
          <w:sz w:val="28"/>
          <w:szCs w:val="28"/>
        </w:rPr>
        <w:lastRenderedPageBreak/>
        <w:t>потребою організовується інклюзивне та дистанційне навчання.</w:t>
      </w:r>
    </w:p>
    <w:p w:rsidR="00012982" w:rsidRPr="00BB660D" w:rsidRDefault="00012982" w:rsidP="00CF4DF1">
      <w:pPr>
        <w:ind w:firstLine="708"/>
        <w:jc w:val="both"/>
        <w:rPr>
          <w:rFonts w:ascii="Times New Roman" w:hAnsi="Times New Roman" w:cs="Times New Roman"/>
          <w:color w:val="000000" w:themeColor="text1"/>
          <w:sz w:val="28"/>
          <w:szCs w:val="28"/>
          <w:shd w:val="clear" w:color="auto" w:fill="FFFFFF"/>
        </w:rPr>
      </w:pPr>
      <w:r w:rsidRPr="00BB660D">
        <w:rPr>
          <w:rFonts w:ascii="Times New Roman" w:hAnsi="Times New Roman" w:cs="Times New Roman"/>
          <w:color w:val="000000" w:themeColor="text1"/>
          <w:sz w:val="28"/>
          <w:szCs w:val="28"/>
          <w:shd w:val="clear" w:color="auto" w:fill="FFFFFF"/>
        </w:rPr>
        <w:t xml:space="preserve">На кожному рівні </w:t>
      </w:r>
      <w:r w:rsidR="00B60CF1">
        <w:rPr>
          <w:rFonts w:ascii="Times New Roman" w:hAnsi="Times New Roman" w:cs="Times New Roman"/>
          <w:color w:val="000000" w:themeColor="text1"/>
          <w:sz w:val="28"/>
          <w:szCs w:val="28"/>
          <w:shd w:val="clear" w:color="auto" w:fill="FFFFFF"/>
        </w:rPr>
        <w:t xml:space="preserve">базової </w:t>
      </w:r>
      <w:r w:rsidRPr="00BB660D">
        <w:rPr>
          <w:rFonts w:ascii="Times New Roman" w:hAnsi="Times New Roman" w:cs="Times New Roman"/>
          <w:color w:val="000000" w:themeColor="text1"/>
          <w:sz w:val="28"/>
          <w:szCs w:val="28"/>
          <w:shd w:val="clear" w:color="auto" w:fill="FFFFFF"/>
        </w:rPr>
        <w:t>загальної середньої освіти 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 у відповідності до циклів, визначених чинними законодавчими актами України.</w:t>
      </w:r>
    </w:p>
    <w:p w:rsidR="00012982" w:rsidRPr="00BB660D" w:rsidRDefault="00012982" w:rsidP="00CF4DF1">
      <w:pPr>
        <w:ind w:right="-285"/>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 xml:space="preserve">        </w:t>
      </w:r>
      <w:r w:rsidRPr="00BB660D">
        <w:rPr>
          <w:rFonts w:ascii="Times New Roman" w:hAnsi="Times New Roman" w:cs="Times New Roman"/>
          <w:color w:val="000000" w:themeColor="text1"/>
          <w:sz w:val="28"/>
          <w:szCs w:val="28"/>
        </w:rPr>
        <w:t>2.7</w:t>
      </w:r>
      <w:r w:rsidRPr="00BB660D">
        <w:rPr>
          <w:rFonts w:ascii="Times New Roman" w:hAnsi="Times New Roman" w:cs="Times New Roman"/>
          <w:b/>
          <w:color w:val="000000" w:themeColor="text1"/>
          <w:sz w:val="28"/>
          <w:szCs w:val="28"/>
        </w:rPr>
        <w:t xml:space="preserve">.   </w:t>
      </w:r>
      <w:r w:rsidRPr="00BB660D">
        <w:rPr>
          <w:rFonts w:ascii="Times New Roman" w:hAnsi="Times New Roman" w:cs="Times New Roman"/>
          <w:color w:val="000000" w:themeColor="text1"/>
          <w:sz w:val="28"/>
          <w:szCs w:val="28"/>
        </w:rPr>
        <w:t xml:space="preserve">Комплектування </w:t>
      </w:r>
      <w:r w:rsidR="004B3772">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4B3772" w:rsidP="00CF4DF1">
      <w:pPr>
        <w:pStyle w:val="a7"/>
        <w:ind w:left="0" w:right="-285"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w:t>
      </w:r>
      <w:r w:rsidR="00A14F9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У</w:t>
      </w:r>
      <w:r w:rsidR="00012982" w:rsidRPr="00BB660D">
        <w:rPr>
          <w:rFonts w:ascii="Times New Roman" w:hAnsi="Times New Roman" w:cs="Times New Roman"/>
          <w:color w:val="000000" w:themeColor="text1"/>
          <w:sz w:val="28"/>
          <w:szCs w:val="28"/>
        </w:rPr>
        <w:t xml:space="preserve"> дошкільному підрозділі групи комплектуються за одновіковими та різновіковими ознаками.</w:t>
      </w:r>
    </w:p>
    <w:p w:rsidR="00012982" w:rsidRPr="00BB660D" w:rsidRDefault="00012982" w:rsidP="00CF4DF1">
      <w:pPr>
        <w:pStyle w:val="a7"/>
        <w:numPr>
          <w:ilvl w:val="2"/>
          <w:numId w:val="24"/>
        </w:numPr>
        <w:ind w:left="0" w:right="-285" w:firstLine="554"/>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Дошкі</w:t>
      </w:r>
      <w:r w:rsidRPr="00BB660D">
        <w:rPr>
          <w:rFonts w:ascii="Times New Roman" w:eastAsia="Malgun Gothic Semilight" w:hAnsi="Times New Roman" w:cs="Times New Roman"/>
          <w:color w:val="000000" w:themeColor="text1"/>
          <w:sz w:val="28"/>
          <w:szCs w:val="28"/>
        </w:rPr>
        <w:t>льний</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дрозд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л</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ма</w:t>
      </w:r>
      <w:r w:rsidRPr="00BB660D">
        <w:rPr>
          <w:rFonts w:ascii="Times New Roman" w:hAnsi="Times New Roman" w:cs="Times New Roman"/>
          <w:color w:val="000000" w:themeColor="text1"/>
          <w:sz w:val="28"/>
          <w:szCs w:val="28"/>
        </w:rPr>
        <w:t xml:space="preserve">є </w:t>
      </w:r>
      <w:r w:rsidRPr="00BB660D">
        <w:rPr>
          <w:rFonts w:ascii="Times New Roman" w:eastAsia="Malgun Gothic Semilight" w:hAnsi="Times New Roman" w:cs="Times New Roman"/>
          <w:color w:val="000000" w:themeColor="text1"/>
          <w:sz w:val="28"/>
          <w:szCs w:val="28"/>
        </w:rPr>
        <w:t>групи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денним</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режимом</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перебування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тей</w:t>
      </w:r>
      <w:r w:rsidRPr="00BB660D">
        <w:rPr>
          <w:rFonts w:ascii="Times New Roman" w:hAnsi="Times New Roman" w:cs="Times New Roman"/>
          <w:color w:val="000000" w:themeColor="text1"/>
          <w:sz w:val="28"/>
          <w:szCs w:val="28"/>
        </w:rPr>
        <w:t>.</w:t>
      </w:r>
    </w:p>
    <w:p w:rsidR="00012982" w:rsidRPr="00BB660D" w:rsidRDefault="00012982" w:rsidP="00CF4DF1">
      <w:pPr>
        <w:ind w:right="-285"/>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2.7.3.  Комплектація груп дітьми здійснюється </w:t>
      </w:r>
      <w:r w:rsidR="006B58EC">
        <w:rPr>
          <w:rFonts w:ascii="Times New Roman" w:hAnsi="Times New Roman" w:cs="Times New Roman"/>
          <w:color w:val="000000" w:themeColor="text1"/>
          <w:sz w:val="28"/>
          <w:szCs w:val="28"/>
        </w:rPr>
        <w:t>відповідно до пункту 2 статті 17</w:t>
      </w:r>
      <w:r w:rsidRPr="00BB660D">
        <w:rPr>
          <w:rFonts w:ascii="Times New Roman" w:hAnsi="Times New Roman" w:cs="Times New Roman"/>
          <w:color w:val="000000" w:themeColor="text1"/>
          <w:sz w:val="28"/>
          <w:szCs w:val="28"/>
        </w:rPr>
        <w:t xml:space="preserve"> Закону України «Про дошкільну освіту». Формування новостворених груп здійснюється, як правило, на початок нового навчального року.</w:t>
      </w:r>
    </w:p>
    <w:p w:rsidR="00012982" w:rsidRPr="00BB660D" w:rsidRDefault="00012982" w:rsidP="00CF4DF1">
      <w:pPr>
        <w:pStyle w:val="a7"/>
        <w:ind w:left="0" w:right="-81"/>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2.7.4. </w:t>
      </w:r>
      <w:r w:rsidR="001E39F6">
        <w:rPr>
          <w:rFonts w:ascii="Times New Roman" w:hAnsi="Times New Roman" w:cs="Times New Roman"/>
          <w:color w:val="333333"/>
          <w:sz w:val="28"/>
          <w:szCs w:val="28"/>
          <w:shd w:val="clear" w:color="auto" w:fill="FFFFFF"/>
        </w:rPr>
        <w:t xml:space="preserve">Зарахування </w:t>
      </w:r>
      <w:r w:rsidRPr="00BB660D">
        <w:rPr>
          <w:rFonts w:ascii="Times New Roman" w:eastAsia="Malgun Gothic Semilight" w:hAnsi="Times New Roman" w:cs="Times New Roman"/>
          <w:color w:val="000000" w:themeColor="text1"/>
          <w:sz w:val="28"/>
          <w:szCs w:val="28"/>
        </w:rPr>
        <w:t>до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дошк</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льного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дрозд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лу</w:t>
      </w:r>
      <w:r w:rsidRPr="00BB660D">
        <w:rPr>
          <w:rFonts w:ascii="Times New Roman" w:hAnsi="Times New Roman" w:cs="Times New Roman"/>
          <w:color w:val="000000" w:themeColor="text1"/>
          <w:sz w:val="28"/>
          <w:szCs w:val="28"/>
        </w:rPr>
        <w:t xml:space="preserve"> </w:t>
      </w:r>
      <w:r w:rsidR="00316C40">
        <w:rPr>
          <w:rFonts w:ascii="Times New Roman" w:eastAsia="Malgun Gothic Semilight"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йсню</w:t>
      </w:r>
      <w:r w:rsidRPr="00BB660D">
        <w:rPr>
          <w:rFonts w:ascii="Times New Roman" w:hAnsi="Times New Roman" w:cs="Times New Roman"/>
          <w:color w:val="000000" w:themeColor="text1"/>
          <w:sz w:val="28"/>
          <w:szCs w:val="28"/>
        </w:rPr>
        <w:t>є</w:t>
      </w:r>
      <w:r w:rsidRPr="00BB660D">
        <w:rPr>
          <w:rFonts w:ascii="Times New Roman" w:eastAsia="Malgun Gothic Semilight" w:hAnsi="Times New Roman" w:cs="Times New Roman"/>
          <w:color w:val="000000" w:themeColor="text1"/>
          <w:sz w:val="28"/>
          <w:szCs w:val="28"/>
        </w:rPr>
        <w:t>ться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кер</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вником</w:t>
      </w:r>
      <w:r w:rsidR="006B58EC">
        <w:rPr>
          <w:rFonts w:ascii="Times New Roman" w:eastAsia="Malgun Gothic Semilight" w:hAnsi="Times New Roman" w:cs="Times New Roman"/>
          <w:color w:val="000000" w:themeColor="text1"/>
          <w:sz w:val="28"/>
          <w:szCs w:val="28"/>
        </w:rPr>
        <w:t xml:space="preserve"> у відповідності з п.2 ст. 13 Закону України «Про дошкільну освіту» </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зг</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дно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електронного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обл</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ку</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на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дстав</w:t>
      </w:r>
      <w:r w:rsidRPr="00BB660D">
        <w:rPr>
          <w:rFonts w:ascii="Times New Roman" w:hAnsi="Times New Roman" w:cs="Times New Roman"/>
          <w:color w:val="000000" w:themeColor="text1"/>
          <w:sz w:val="28"/>
          <w:szCs w:val="28"/>
        </w:rPr>
        <w:t xml:space="preserve">і </w:t>
      </w:r>
      <w:r w:rsidRPr="00BB660D">
        <w:rPr>
          <w:rFonts w:ascii="Times New Roman" w:eastAsia="Malgun Gothic Semilight" w:hAnsi="Times New Roman" w:cs="Times New Roman"/>
          <w:color w:val="000000" w:themeColor="text1"/>
          <w:sz w:val="28"/>
          <w:szCs w:val="28"/>
        </w:rPr>
        <w:t>заяви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батьк</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в</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або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ос</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б</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як</w:t>
      </w:r>
      <w:r w:rsidRPr="00BB660D">
        <w:rPr>
          <w:rFonts w:ascii="Times New Roman" w:hAnsi="Times New Roman" w:cs="Times New Roman"/>
          <w:color w:val="000000" w:themeColor="text1"/>
          <w:sz w:val="28"/>
          <w:szCs w:val="28"/>
        </w:rPr>
        <w:t>і ї</w:t>
      </w:r>
      <w:r w:rsidRPr="00BB660D">
        <w:rPr>
          <w:rFonts w:ascii="Times New Roman" w:eastAsia="Malgun Gothic Semilight" w:hAnsi="Times New Roman" w:cs="Times New Roman"/>
          <w:color w:val="000000" w:themeColor="text1"/>
          <w:sz w:val="28"/>
          <w:szCs w:val="28"/>
        </w:rPr>
        <w:t>х</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зам</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н</w:t>
      </w:r>
      <w:r w:rsidRPr="00BB660D">
        <w:rPr>
          <w:rFonts w:ascii="Times New Roman" w:hAnsi="Times New Roman" w:cs="Times New Roman"/>
          <w:color w:val="000000" w:themeColor="text1"/>
          <w:sz w:val="28"/>
          <w:szCs w:val="28"/>
        </w:rPr>
        <w:t>юють, медичної довідки про стан здоров'я дитини з висновком лікаря, що дитина може відвідувати дошкільний навчальний заклад, довідки дільнич</w:t>
      </w:r>
      <w:r w:rsidR="00316C40">
        <w:rPr>
          <w:rFonts w:ascii="Times New Roman" w:hAnsi="Times New Roman" w:cs="Times New Roman"/>
          <w:color w:val="000000" w:themeColor="text1"/>
          <w:sz w:val="28"/>
          <w:szCs w:val="28"/>
        </w:rPr>
        <w:t>н</w:t>
      </w:r>
      <w:r w:rsidRPr="00BB660D">
        <w:rPr>
          <w:rFonts w:ascii="Times New Roman" w:hAnsi="Times New Roman" w:cs="Times New Roman"/>
          <w:color w:val="000000" w:themeColor="text1"/>
          <w:sz w:val="28"/>
          <w:szCs w:val="28"/>
        </w:rPr>
        <w:t>ого лікаря про епідеміологічне оточення, свідоцтва про народження.</w:t>
      </w:r>
    </w:p>
    <w:p w:rsidR="00012982" w:rsidRPr="00BB660D" w:rsidRDefault="00012982" w:rsidP="00CF4DF1">
      <w:pPr>
        <w:ind w:right="-285" w:firstLine="554"/>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2.7.5. За дитиною зберігається місце у дошкільному підрозділі даної Установи комунальної форми власності у разі її хвороби, карантину, санаторного лікування, на час відпустки батьків, або осіб, які їх замінюють, а також на літній період (75 днів).</w:t>
      </w:r>
    </w:p>
    <w:p w:rsidR="00012982" w:rsidRPr="00BB660D" w:rsidRDefault="00012982" w:rsidP="00CF4DF1">
      <w:pPr>
        <w:ind w:right="61" w:firstLine="554"/>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2.7.6. Зарахування ді</w:t>
      </w:r>
      <w:r w:rsidRPr="00BB660D">
        <w:rPr>
          <w:rFonts w:ascii="Times New Roman" w:eastAsia="Malgun Gothic Semilight" w:hAnsi="Times New Roman" w:cs="Times New Roman"/>
          <w:color w:val="000000" w:themeColor="text1"/>
          <w:sz w:val="28"/>
          <w:szCs w:val="28"/>
        </w:rPr>
        <w:t>тей</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шк</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льного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дрозд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лу</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Установи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йсню</w:t>
      </w:r>
      <w:r w:rsidRPr="00BB660D">
        <w:rPr>
          <w:rFonts w:ascii="Times New Roman" w:hAnsi="Times New Roman" w:cs="Times New Roman"/>
          <w:color w:val="000000" w:themeColor="text1"/>
          <w:sz w:val="28"/>
          <w:szCs w:val="28"/>
        </w:rPr>
        <w:t>є</w:t>
      </w:r>
      <w:r w:rsidRPr="00BB660D">
        <w:rPr>
          <w:rFonts w:ascii="Times New Roman" w:eastAsia="Malgun Gothic Semilight" w:hAnsi="Times New Roman" w:cs="Times New Roman"/>
          <w:color w:val="000000" w:themeColor="text1"/>
          <w:sz w:val="28"/>
          <w:szCs w:val="28"/>
        </w:rPr>
        <w:t>ться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наказом</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директора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на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дстав</w:t>
      </w:r>
      <w:r w:rsidRPr="00BB660D">
        <w:rPr>
          <w:rFonts w:ascii="Times New Roman" w:hAnsi="Times New Roman" w:cs="Times New Roman"/>
          <w:color w:val="000000" w:themeColor="text1"/>
          <w:sz w:val="28"/>
          <w:szCs w:val="28"/>
        </w:rPr>
        <w:t xml:space="preserve">і </w:t>
      </w:r>
      <w:r w:rsidRPr="00BB660D">
        <w:rPr>
          <w:rFonts w:ascii="Times New Roman" w:eastAsia="Malgun Gothic Semilight" w:hAnsi="Times New Roman" w:cs="Times New Roman"/>
          <w:color w:val="000000" w:themeColor="text1"/>
          <w:sz w:val="28"/>
          <w:szCs w:val="28"/>
        </w:rPr>
        <w:t>особисто</w:t>
      </w:r>
      <w:r w:rsidRPr="00BB660D">
        <w:rPr>
          <w:rFonts w:ascii="Times New Roman" w:hAnsi="Times New Roman" w:cs="Times New Roman"/>
          <w:color w:val="000000" w:themeColor="text1"/>
          <w:sz w:val="28"/>
          <w:szCs w:val="28"/>
        </w:rPr>
        <w:t xml:space="preserve">ї </w:t>
      </w:r>
      <w:r w:rsidRPr="00BB660D">
        <w:rPr>
          <w:rFonts w:ascii="Times New Roman" w:eastAsia="Malgun Gothic Semilight" w:hAnsi="Times New Roman" w:cs="Times New Roman"/>
          <w:color w:val="000000" w:themeColor="text1"/>
          <w:sz w:val="28"/>
          <w:szCs w:val="28"/>
        </w:rPr>
        <w:t>заяви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для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неповнол</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тн</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х</w:t>
      </w:r>
      <w:r w:rsidRPr="00BB660D">
        <w:rPr>
          <w:rFonts w:ascii="Times New Roman" w:hAnsi="Times New Roman" w:cs="Times New Roman"/>
          <w:color w:val="000000" w:themeColor="text1"/>
          <w:sz w:val="28"/>
          <w:szCs w:val="28"/>
        </w:rPr>
        <w:t xml:space="preserve"> - </w:t>
      </w:r>
      <w:r w:rsidRPr="00BB660D">
        <w:rPr>
          <w:rFonts w:ascii="Times New Roman" w:eastAsia="Malgun Gothic Semilight" w:hAnsi="Times New Roman" w:cs="Times New Roman"/>
          <w:color w:val="000000" w:themeColor="text1"/>
          <w:sz w:val="28"/>
          <w:szCs w:val="28"/>
        </w:rPr>
        <w:t>заяви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батьк</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в</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або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ос</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б</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як</w:t>
      </w:r>
      <w:r w:rsidRPr="00BB660D">
        <w:rPr>
          <w:rFonts w:ascii="Times New Roman" w:hAnsi="Times New Roman" w:cs="Times New Roman"/>
          <w:color w:val="000000" w:themeColor="text1"/>
          <w:sz w:val="28"/>
          <w:szCs w:val="28"/>
        </w:rPr>
        <w:t>і ї</w:t>
      </w:r>
      <w:r w:rsidRPr="00BB660D">
        <w:rPr>
          <w:rFonts w:ascii="Times New Roman" w:eastAsia="Malgun Gothic Semilight" w:hAnsi="Times New Roman" w:cs="Times New Roman"/>
          <w:color w:val="000000" w:themeColor="text1"/>
          <w:sz w:val="28"/>
          <w:szCs w:val="28"/>
        </w:rPr>
        <w:t>х</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зам</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нюють</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св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доцтва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про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народження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дитини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медично</w:t>
      </w:r>
      <w:r w:rsidRPr="00BB660D">
        <w:rPr>
          <w:rFonts w:ascii="Times New Roman" w:hAnsi="Times New Roman" w:cs="Times New Roman"/>
          <w:color w:val="000000" w:themeColor="text1"/>
          <w:sz w:val="28"/>
          <w:szCs w:val="28"/>
        </w:rPr>
        <w:t xml:space="preserve">ї </w:t>
      </w:r>
      <w:r w:rsidRPr="00BB660D">
        <w:rPr>
          <w:rFonts w:ascii="Times New Roman" w:eastAsia="Malgun Gothic Semilight" w:hAnsi="Times New Roman" w:cs="Times New Roman"/>
          <w:color w:val="000000" w:themeColor="text1"/>
          <w:sz w:val="28"/>
          <w:szCs w:val="28"/>
        </w:rPr>
        <w:t>дов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дки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встановленого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зразка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докуме</w:t>
      </w:r>
      <w:r w:rsidRPr="00BB660D">
        <w:rPr>
          <w:rFonts w:ascii="Times New Roman" w:hAnsi="Times New Roman" w:cs="Times New Roman"/>
          <w:color w:val="000000" w:themeColor="text1"/>
          <w:sz w:val="28"/>
          <w:szCs w:val="28"/>
        </w:rPr>
        <w:t>нта про наявний рівень освіти (крім дітей, які вступають до першого класу).</w:t>
      </w:r>
    </w:p>
    <w:p w:rsidR="00012982" w:rsidRPr="00BB660D" w:rsidRDefault="00012982" w:rsidP="00CF4DF1">
      <w:pPr>
        <w:ind w:right="61"/>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2.7.7. Прийом ді</w:t>
      </w:r>
      <w:r w:rsidRPr="00BB660D">
        <w:rPr>
          <w:rFonts w:ascii="Times New Roman" w:eastAsia="Malgun Gothic Semilight" w:hAnsi="Times New Roman" w:cs="Times New Roman"/>
          <w:color w:val="000000" w:themeColor="text1"/>
          <w:sz w:val="28"/>
          <w:szCs w:val="28"/>
        </w:rPr>
        <w:t>тей</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дошк</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льного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та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шк</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льного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ку</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Установу</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йсню</w:t>
      </w:r>
      <w:r w:rsidRPr="00BB660D">
        <w:rPr>
          <w:rFonts w:ascii="Times New Roman" w:hAnsi="Times New Roman" w:cs="Times New Roman"/>
          <w:color w:val="000000" w:themeColor="text1"/>
          <w:sz w:val="28"/>
          <w:szCs w:val="28"/>
        </w:rPr>
        <w:t>є</w:t>
      </w:r>
      <w:r w:rsidRPr="00BB660D">
        <w:rPr>
          <w:rFonts w:ascii="Times New Roman" w:eastAsia="Malgun Gothic Semilight" w:hAnsi="Times New Roman" w:cs="Times New Roman"/>
          <w:color w:val="000000" w:themeColor="text1"/>
          <w:sz w:val="28"/>
          <w:szCs w:val="28"/>
        </w:rPr>
        <w:t>ться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на</w:t>
      </w:r>
      <w:r w:rsidRPr="00BB660D">
        <w:rPr>
          <w:rFonts w:ascii="Times New Roman" w:hAnsi="Times New Roman" w:cs="Times New Roman"/>
          <w:color w:val="000000" w:themeColor="text1"/>
          <w:sz w:val="28"/>
          <w:szCs w:val="28"/>
        </w:rPr>
        <w:t xml:space="preserve"> </w:t>
      </w:r>
      <w:r w:rsidR="006B58EC" w:rsidRPr="00BB660D">
        <w:rPr>
          <w:rFonts w:ascii="Times New Roman" w:eastAsia="Malgun Gothic Semilight" w:hAnsi="Times New Roman" w:cs="Times New Roman"/>
          <w:color w:val="000000" w:themeColor="text1"/>
          <w:sz w:val="28"/>
          <w:szCs w:val="28"/>
        </w:rPr>
        <w:t>без конкурс</w:t>
      </w:r>
      <w:r w:rsidR="006B58EC" w:rsidRPr="00BB660D">
        <w:rPr>
          <w:rFonts w:ascii="Times New Roman" w:hAnsi="Times New Roman" w:cs="Times New Roman"/>
          <w:color w:val="000000" w:themeColor="text1"/>
          <w:sz w:val="28"/>
          <w:szCs w:val="28"/>
        </w:rPr>
        <w:t>н</w:t>
      </w:r>
      <w:r w:rsidR="006B58EC" w:rsidRPr="00BB660D">
        <w:rPr>
          <w:rFonts w:ascii="Times New Roman" w:eastAsia="Malgun Gothic Semilight" w:hAnsi="Times New Roman" w:cs="Times New Roman"/>
          <w:color w:val="000000" w:themeColor="text1"/>
          <w:sz w:val="28"/>
          <w:szCs w:val="28"/>
        </w:rPr>
        <w:t>ій</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основ</w:t>
      </w:r>
      <w:r w:rsidRPr="00BB660D">
        <w:rPr>
          <w:rFonts w:ascii="Times New Roman" w:hAnsi="Times New Roman" w:cs="Times New Roman"/>
          <w:color w:val="000000" w:themeColor="text1"/>
          <w:sz w:val="28"/>
          <w:szCs w:val="28"/>
        </w:rPr>
        <w:t xml:space="preserve">і. </w:t>
      </w:r>
      <w:r w:rsidRPr="00BB660D">
        <w:rPr>
          <w:rFonts w:ascii="Times New Roman" w:eastAsia="Malgun Gothic Semilight" w:hAnsi="Times New Roman" w:cs="Times New Roman"/>
          <w:color w:val="000000" w:themeColor="text1"/>
          <w:sz w:val="28"/>
          <w:szCs w:val="28"/>
        </w:rPr>
        <w:t>До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першого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класу</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зараховуються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як</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правило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ти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шестир</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чного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ку</w:t>
      </w:r>
      <w:r w:rsidRPr="00BB660D">
        <w:rPr>
          <w:rFonts w:ascii="Times New Roman" w:hAnsi="Times New Roman" w:cs="Times New Roman"/>
          <w:color w:val="000000" w:themeColor="text1"/>
          <w:sz w:val="28"/>
          <w:szCs w:val="28"/>
        </w:rPr>
        <w:t>.</w:t>
      </w:r>
    </w:p>
    <w:p w:rsidR="00012982" w:rsidRPr="00BB660D" w:rsidRDefault="00012982" w:rsidP="00CF4DF1">
      <w:pPr>
        <w:ind w:right="-285"/>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2.7.8.  Ві</w:t>
      </w:r>
      <w:r w:rsidRPr="00BB660D">
        <w:rPr>
          <w:rFonts w:ascii="Times New Roman" w:eastAsia="Malgun Gothic Semilight" w:hAnsi="Times New Roman" w:cs="Times New Roman"/>
          <w:color w:val="000000" w:themeColor="text1"/>
          <w:sz w:val="28"/>
          <w:szCs w:val="28"/>
        </w:rPr>
        <w:t>драхування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ди</w:t>
      </w:r>
      <w:r w:rsidRPr="00BB660D">
        <w:rPr>
          <w:rFonts w:ascii="Times New Roman" w:hAnsi="Times New Roman" w:cs="Times New Roman"/>
          <w:color w:val="000000" w:themeColor="text1"/>
          <w:sz w:val="28"/>
          <w:szCs w:val="28"/>
        </w:rPr>
        <w:t>тини з дошкільного підрозділу здійснюється</w:t>
      </w:r>
      <w:r w:rsidR="005F0AA4">
        <w:rPr>
          <w:rFonts w:ascii="Times New Roman" w:hAnsi="Times New Roman" w:cs="Times New Roman"/>
          <w:color w:val="000000" w:themeColor="text1"/>
          <w:sz w:val="28"/>
          <w:szCs w:val="28"/>
        </w:rPr>
        <w:t xml:space="preserve"> </w:t>
      </w:r>
      <w:r w:rsidR="005F0AA4">
        <w:rPr>
          <w:color w:val="333333"/>
          <w:shd w:val="clear" w:color="auto" w:fill="FFFFFF"/>
        </w:rPr>
        <w:t xml:space="preserve">згідно </w:t>
      </w:r>
      <w:hyperlink r:id="rId9" w:anchor="n14" w:tgtFrame="_blank" w:history="1">
        <w:r w:rsidR="005F0AA4">
          <w:rPr>
            <w:rStyle w:val="ae"/>
            <w:rFonts w:ascii="Times New Roman" w:hAnsi="Times New Roman" w:cs="Times New Roman"/>
            <w:color w:val="000000" w:themeColor="text1"/>
            <w:sz w:val="28"/>
            <w:szCs w:val="28"/>
            <w:u w:val="none"/>
          </w:rPr>
          <w:t>Порядку</w:t>
        </w:r>
        <w:r w:rsidR="005F0AA4" w:rsidRPr="005F0AA4">
          <w:rPr>
            <w:rStyle w:val="ae"/>
            <w:rFonts w:ascii="Times New Roman" w:hAnsi="Times New Roman" w:cs="Times New Roman"/>
            <w:color w:val="000000" w:themeColor="text1"/>
            <w:sz w:val="28"/>
            <w:szCs w:val="28"/>
            <w:u w:val="none"/>
          </w:rPr>
          <w:t xml:space="preserve"> зарахування, відрахування та переведення дітей до державних і комунальних закладів освіти для здобуття дошкільної освіти</w:t>
        </w:r>
      </w:hyperlink>
      <w:r w:rsidR="005F0AA4" w:rsidRPr="005F0AA4">
        <w:rPr>
          <w:rFonts w:ascii="Times New Roman" w:hAnsi="Times New Roman" w:cs="Times New Roman"/>
          <w:color w:val="000000" w:themeColor="text1"/>
          <w:sz w:val="28"/>
          <w:szCs w:val="28"/>
          <w:shd w:val="clear" w:color="auto" w:fill="FFFFFF"/>
        </w:rPr>
        <w:t> затверджується центральним органом виконавчої влади у сфері освіти і науки</w:t>
      </w:r>
      <w:r w:rsidR="005F0AA4">
        <w:rPr>
          <w:rFonts w:ascii="Times New Roman" w:hAnsi="Times New Roman" w:cs="Times New Roman"/>
          <w:color w:val="000000" w:themeColor="text1"/>
          <w:sz w:val="28"/>
          <w:szCs w:val="28"/>
          <w:shd w:val="clear" w:color="auto" w:fill="FFFFFF"/>
        </w:rPr>
        <w:t xml:space="preserve"> у випадках</w:t>
      </w:r>
      <w:r w:rsidR="005F0AA4" w:rsidRPr="005F0AA4">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w:t>
      </w:r>
    </w:p>
    <w:p w:rsidR="00012982" w:rsidRPr="00BB660D" w:rsidRDefault="00012982" w:rsidP="00CF4DF1">
      <w:pPr>
        <w:ind w:right="-285"/>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а)  за бажанням батьків або осіб, які їх замінюють;</w:t>
      </w:r>
    </w:p>
    <w:p w:rsidR="00012982" w:rsidRPr="00BB660D" w:rsidRDefault="00012982" w:rsidP="00CF4DF1">
      <w:pPr>
        <w:ind w:right="61"/>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б) на підставі медичного висновку про стан здоров'я дитини, що виключає можливість її подальшого перебування у закладі даного типу;</w:t>
      </w:r>
    </w:p>
    <w:p w:rsidR="00012982" w:rsidRPr="00BB660D" w:rsidRDefault="00012982" w:rsidP="00CF4DF1">
      <w:pPr>
        <w:ind w:right="-81"/>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в) у разі несплати без поважних причин батьками або особами, які їх замінюють, плати за харчування дитини протягом 2-х місяців.</w:t>
      </w:r>
    </w:p>
    <w:p w:rsidR="00012982" w:rsidRPr="00BB660D" w:rsidRDefault="00012982" w:rsidP="00CF4DF1">
      <w:pPr>
        <w:ind w:right="61"/>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2.7.9. Адміністрація Закладу зобов’язана письмово повідомити батьків або осіб, які їх замінюють, про відрахування дитини з дошкільного підрозділу не пізніше як за 10 календарних днів.</w:t>
      </w:r>
    </w:p>
    <w:p w:rsidR="00012982" w:rsidRPr="00BB660D" w:rsidRDefault="00012982" w:rsidP="00CF4DF1">
      <w:pPr>
        <w:ind w:right="61"/>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2.7.10. Установа здійснює соціально-педагогічний патронат сім’ї з метою забезпечення умов здобуття дошкільної та загальної середньої освіти, дітьми, які потребують корекції фізичного або розумового розвитку, але не відвідують дану Установу та надання консультаційної допомоги сім’ї.</w:t>
      </w:r>
    </w:p>
    <w:p w:rsidR="00012982" w:rsidRPr="00BB660D" w:rsidRDefault="00012982" w:rsidP="00CF4DF1">
      <w:pPr>
        <w:tabs>
          <w:tab w:val="left" w:pos="1143"/>
        </w:tabs>
        <w:ind w:firstLine="72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2.8.</w:t>
      </w:r>
      <w:r w:rsidR="000E71D4">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 xml:space="preserve">Класи у </w:t>
      </w:r>
      <w:r w:rsidR="003E76DD"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формуються за погодженням із засновником або уповноваженим ним органом з питань освіти згідно з нормативами їх </w:t>
      </w:r>
      <w:r w:rsidRPr="00BB660D">
        <w:rPr>
          <w:rFonts w:ascii="Times New Roman" w:hAnsi="Times New Roman" w:cs="Times New Roman"/>
          <w:color w:val="000000" w:themeColor="text1"/>
          <w:sz w:val="28"/>
          <w:szCs w:val="28"/>
        </w:rPr>
        <w:lastRenderedPageBreak/>
        <w:t xml:space="preserve">наповнюваності, встановленими законодавством, з урахуванням наявності приміщень, що відповідають санітарно-гігієнічним вимогам для здійснення освітнього процесу, та відповідно до кількості поданих заяв про зарахування до </w:t>
      </w:r>
      <w:r w:rsidR="006F7B55"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2.9. Зарахування здобувачів освіти здійснюється без проведення конкурсу відповідно до території обслуговування.</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Здобувачі освіти, які не проживають на території обслуговування, можуть бути зараховані до </w:t>
      </w:r>
      <w:r w:rsidR="00DD49C7"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за наявністю вільних місць у відповідному класі.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Зарахування здобувачів освіти до </w:t>
      </w:r>
      <w:r w:rsidR="00B11AA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проводиться наказом директора закладу освіти.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Для зарахування здобувачі освіти до </w:t>
      </w:r>
      <w:r w:rsidR="00647812"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батьки або особи, що їх замінюють, подають заяву, копію свідоцтва про народження дитини, медичну довідку встановленого зразка, особову справу (крім дітей, які вступають до першого класу), для зарахування до закла</w:t>
      </w:r>
      <w:r w:rsidR="00316C40">
        <w:rPr>
          <w:rFonts w:ascii="Times New Roman" w:hAnsi="Times New Roman" w:cs="Times New Roman"/>
          <w:color w:val="000000" w:themeColor="text1"/>
          <w:sz w:val="28"/>
          <w:szCs w:val="28"/>
        </w:rPr>
        <w:t>ду для здобуття І</w:t>
      </w:r>
      <w:r w:rsidRPr="00BB660D">
        <w:rPr>
          <w:rFonts w:ascii="Times New Roman" w:hAnsi="Times New Roman" w:cs="Times New Roman"/>
          <w:color w:val="000000" w:themeColor="text1"/>
          <w:sz w:val="28"/>
          <w:szCs w:val="28"/>
        </w:rPr>
        <w:t xml:space="preserve"> та ІІ рівнів освіти – документ про відповідний рівень освіти.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До першого класу зараховуються як правило діти з 6 (шести) років. Діти, яким на початок навчального року виповнилося 7 років, повинні розпочати здобуття початкової освіти цього ж навчального року.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Особи з особливими освітніми потребами можуть розпочинати здобуття початкової освіти з іншого віку, а тривалість здобуття ними початкової та базової середньої освіти може бути подовжена з доповненням освітньої програми корекційно-розвитковим складником.</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2.10.Переведення здобувачів освіти  на наступний рік навчання здійснюється у відповідності до Закону України «Про повну загальну середню освіту» та в  порядку, встановленому Міністерством  освіти і науки  України.</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2.11.У разі переходу здобувача освіти до іншого закладу освіти для здобуття  повної загальної середньої освіти батьки або особи, що їх замінюють, подають до </w:t>
      </w:r>
      <w:r w:rsidR="00071CA0"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заяву про перехід та письмове підтвердження або його скановану копію з іншого закладу освіти про можливість зарахування до нього відповідного здобувача освіти.</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2.12.У разі вибуття здобувача освіти на постійне місце проживання за межі України батьки або особи, які їх замінюють, подають до </w:t>
      </w:r>
      <w:r w:rsidR="00D70C30"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заяву про вибуття та копію або скановану копію паспорта громадянина України для виїзду за кордон, з яким перетинає державний кордон дитина, або її проїзного документа із записом про вибуття на постійне місце проживання за межі України чи відміткою про взяття на постійний консульський облік у дипломатичному представництві або консульській установі України за кордоном (для здобувачів освіти, які не досягли повноліття).</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2.13. Для учнів 1-4 класів за бажанням їхніх батьків або осіб, які їх замінюють, при наявності належної навчально-матеріальної бази, педагогічних працівників, обслуговуючого персоналу можуть створюватись групи продовженого дня.</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Зарахування до груп продовженого дня і відрахування дітей із них здійснюється наказом директора </w:t>
      </w:r>
      <w:r w:rsidR="00D85F4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на підставі заяви батьків (осіб, які їх замінюють). Педагогічною радою закладу визначається режим роботи групи продовженого дня.</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2.14. Тривалість перебування здобувачів освіти у групі продовженого дня становить шість годин на день, а за наявності відповідної заяви батьків або осіб, які їх замінюють, може зменшуватись.</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2.15. Структура і тривалість навчального року, а також тижневе навантаження </w:t>
      </w:r>
      <w:r w:rsidRPr="00BB660D">
        <w:rPr>
          <w:rFonts w:ascii="Times New Roman" w:hAnsi="Times New Roman" w:cs="Times New Roman"/>
          <w:color w:val="000000" w:themeColor="text1"/>
          <w:sz w:val="28"/>
          <w:szCs w:val="28"/>
        </w:rPr>
        <w:lastRenderedPageBreak/>
        <w:t xml:space="preserve">учнів встановлюються </w:t>
      </w:r>
      <w:r w:rsidR="007B2B67">
        <w:rPr>
          <w:rFonts w:ascii="Times New Roman" w:hAnsi="Times New Roman" w:cs="Times New Roman"/>
          <w:color w:val="000000" w:themeColor="text1"/>
          <w:sz w:val="28"/>
          <w:szCs w:val="28"/>
        </w:rPr>
        <w:t>Г</w:t>
      </w:r>
      <w:r w:rsidR="00E75FC1" w:rsidRPr="00BB660D">
        <w:rPr>
          <w:rFonts w:ascii="Times New Roman" w:hAnsi="Times New Roman" w:cs="Times New Roman"/>
          <w:color w:val="000000" w:themeColor="text1"/>
          <w:sz w:val="28"/>
          <w:szCs w:val="28"/>
        </w:rPr>
        <w:t>імназією</w:t>
      </w:r>
      <w:r w:rsidRPr="00BB660D">
        <w:rPr>
          <w:rFonts w:ascii="Times New Roman" w:hAnsi="Times New Roman" w:cs="Times New Roman"/>
          <w:color w:val="000000" w:themeColor="text1"/>
          <w:sz w:val="28"/>
          <w:szCs w:val="28"/>
        </w:rPr>
        <w:t xml:space="preserve"> в межах, що передбачені Освітньою програмою.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Навчальний рік у </w:t>
      </w:r>
      <w:r w:rsidR="007B2B67">
        <w:rPr>
          <w:rFonts w:ascii="Times New Roman" w:hAnsi="Times New Roman" w:cs="Times New Roman"/>
          <w:color w:val="000000" w:themeColor="text1"/>
          <w:sz w:val="28"/>
          <w:szCs w:val="28"/>
        </w:rPr>
        <w:t>Г</w:t>
      </w:r>
      <w:r w:rsidR="00122917"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розпочинається з 1 вересня і закінчується не пізніше 1 липня наступного року. </w:t>
      </w:r>
    </w:p>
    <w:p w:rsidR="00012982" w:rsidRPr="00BB660D" w:rsidRDefault="00012982" w:rsidP="007B2B67">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Навчальні заняття розпочинаються лише за наявності акта, що підтверджує підготовку приміщення </w:t>
      </w:r>
      <w:r w:rsidR="007B2B67">
        <w:rPr>
          <w:rFonts w:ascii="Times New Roman" w:hAnsi="Times New Roman" w:cs="Times New Roman"/>
          <w:color w:val="000000" w:themeColor="text1"/>
          <w:sz w:val="28"/>
          <w:szCs w:val="28"/>
        </w:rPr>
        <w:t>Г</w:t>
      </w:r>
      <w:r w:rsidR="003E6DF4"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для роботи у новому навчальному році.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Тривалість навчального року обумовлюється виконанням Освітньої програми з усіх предметів, але не може бути менше 175 робочих днів у школі І ступеня (1-4 </w:t>
      </w:r>
      <w:r w:rsidR="00316C40">
        <w:rPr>
          <w:rFonts w:ascii="Times New Roman" w:hAnsi="Times New Roman" w:cs="Times New Roman"/>
          <w:color w:val="000000" w:themeColor="text1"/>
          <w:sz w:val="28"/>
          <w:szCs w:val="28"/>
        </w:rPr>
        <w:t>класи) та 190 робочих днів – ІІ</w:t>
      </w:r>
      <w:r w:rsidRPr="00BB660D">
        <w:rPr>
          <w:rFonts w:ascii="Times New Roman" w:hAnsi="Times New Roman" w:cs="Times New Roman"/>
          <w:color w:val="000000" w:themeColor="text1"/>
          <w:sz w:val="28"/>
          <w:szCs w:val="28"/>
        </w:rPr>
        <w:t xml:space="preserve"> ступенів (5-9 класи). Навчальний рік поділяється на два семестри.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2.16. Відволікання учнів від навчальних занять на інші види діяльності забороняється  (крім випадків, передбачених законодавством України).</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2.17. Тривалість уроків у </w:t>
      </w:r>
      <w:r w:rsidR="00D3499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становить: у перших класах – 35 хвилин, у других – четвертих класах – 40 хвилин, у п’ятих – дев’ятих класах – 45 хвилин. Зміна тривалості уроків допускається за погодженням із засновником або уповноваженим ним органом управління освіти та територіальними установами державної санітарно-епідеміологічної служби.</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За погодженням з відділом освіти, культури, медицини </w:t>
      </w:r>
      <w:r w:rsidR="00E43861" w:rsidRPr="00BB660D">
        <w:rPr>
          <w:rFonts w:ascii="Times New Roman" w:hAnsi="Times New Roman" w:cs="Times New Roman"/>
          <w:color w:val="000000" w:themeColor="text1"/>
          <w:sz w:val="28"/>
          <w:szCs w:val="28"/>
        </w:rPr>
        <w:t>і</w:t>
      </w:r>
      <w:r w:rsidRPr="00BB660D">
        <w:rPr>
          <w:rFonts w:ascii="Times New Roman" w:hAnsi="Times New Roman" w:cs="Times New Roman"/>
          <w:color w:val="000000" w:themeColor="text1"/>
          <w:sz w:val="28"/>
          <w:szCs w:val="28"/>
        </w:rPr>
        <w:t xml:space="preserve"> спорту  </w:t>
      </w:r>
      <w:r w:rsidR="00DB77B8" w:rsidRPr="00BB660D">
        <w:rPr>
          <w:rFonts w:ascii="Times New Roman" w:hAnsi="Times New Roman" w:cs="Times New Roman"/>
          <w:color w:val="000000" w:themeColor="text1"/>
          <w:sz w:val="28"/>
          <w:szCs w:val="28"/>
        </w:rPr>
        <w:t xml:space="preserve">Вижницької </w:t>
      </w:r>
      <w:r w:rsidRPr="00BB660D">
        <w:rPr>
          <w:rFonts w:ascii="Times New Roman" w:hAnsi="Times New Roman" w:cs="Times New Roman"/>
          <w:color w:val="000000" w:themeColor="text1"/>
          <w:sz w:val="28"/>
          <w:szCs w:val="28"/>
        </w:rPr>
        <w:t xml:space="preserve">міської ради з урахуванням місцевих умов, специфіки та профілю </w:t>
      </w:r>
      <w:r w:rsidR="00844EEF"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встановлюється графік канікул. Тривалість канікул впродовж навчального року не повинна становити менш</w:t>
      </w:r>
      <w:r w:rsidR="000E71D4">
        <w:rPr>
          <w:rFonts w:ascii="Times New Roman" w:hAnsi="Times New Roman" w:cs="Times New Roman"/>
          <w:color w:val="000000" w:themeColor="text1"/>
          <w:sz w:val="28"/>
          <w:szCs w:val="28"/>
        </w:rPr>
        <w:t xml:space="preserve">е </w:t>
      </w:r>
      <w:r w:rsidRPr="00BB660D">
        <w:rPr>
          <w:rFonts w:ascii="Times New Roman" w:hAnsi="Times New Roman" w:cs="Times New Roman"/>
          <w:color w:val="000000" w:themeColor="text1"/>
          <w:sz w:val="28"/>
          <w:szCs w:val="28"/>
        </w:rPr>
        <w:t xml:space="preserve"> 30 календарних днів.</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2.18. Щоденна кількість і послідовність навчальних занять визначається розкладом уроків, що складається на кожен семестр відповідно до санітарно-гігієнічних та педагогічних вимог, затверджується  директором  </w:t>
      </w:r>
      <w:r w:rsidR="00316C40">
        <w:rPr>
          <w:rFonts w:ascii="Times New Roman" w:hAnsi="Times New Roman" w:cs="Times New Roman"/>
          <w:color w:val="000000" w:themeColor="text1"/>
          <w:sz w:val="28"/>
          <w:szCs w:val="28"/>
        </w:rPr>
        <w:t>Г</w:t>
      </w:r>
      <w:r w:rsidR="006A5727"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Тижневий режим роботи </w:t>
      </w:r>
      <w:r w:rsidR="007B2B67">
        <w:rPr>
          <w:rFonts w:ascii="Times New Roman" w:hAnsi="Times New Roman" w:cs="Times New Roman"/>
          <w:color w:val="000000" w:themeColor="text1"/>
          <w:sz w:val="28"/>
          <w:szCs w:val="28"/>
        </w:rPr>
        <w:t>Г</w:t>
      </w:r>
      <w:r w:rsidR="00B71B8B"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затверджується у розкладі навчальних занять.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Крім різних форм обов’язкових навчальних занять, у </w:t>
      </w:r>
      <w:r w:rsidR="00316C40">
        <w:rPr>
          <w:rFonts w:ascii="Times New Roman" w:hAnsi="Times New Roman" w:cs="Times New Roman"/>
          <w:color w:val="000000" w:themeColor="text1"/>
          <w:sz w:val="28"/>
          <w:szCs w:val="28"/>
        </w:rPr>
        <w:t>Г</w:t>
      </w:r>
      <w:r w:rsidR="008E25BD"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обдарувань.</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2.19. Зміст, обсяг і характер домашніх завдань визначаються вчителем відповідно до педагогічних і санітарно-гігієнічних вимог з урахуванням вимог навчальних програм та індивідуальних особливостей здобувачів освіти. Домашні завдання здобувачам освіти перших класів не задаються.</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2.20. Критерії оцінювання навчальних досягнень здобувачів </w:t>
      </w:r>
      <w:r w:rsidR="0004125A"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визначаються МОН України.</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2.21. Облік навчальних досягнень здобувачів освіти протягом навчального року здійснюється у класних журналах, інструкції про ведення яких затверджуються МОН України. Результати навчальної діяльності за рік заносяться до особових справ учнів.</w:t>
      </w:r>
    </w:p>
    <w:p w:rsidR="00D13EB2" w:rsidRDefault="00012982" w:rsidP="00D13EB2">
      <w:pPr>
        <w:pStyle w:val="ad"/>
        <w:ind w:firstLine="709"/>
        <w:jc w:val="both"/>
      </w:pPr>
      <w:r w:rsidRPr="00D13EB2">
        <w:rPr>
          <w:rFonts w:ascii="Times New Roman" w:hAnsi="Times New Roman" w:cs="Times New Roman"/>
          <w:color w:val="000000" w:themeColor="text1"/>
          <w:sz w:val="28"/>
          <w:szCs w:val="28"/>
        </w:rPr>
        <w:t>2.22.</w:t>
      </w:r>
      <w:r w:rsidRPr="00BB660D">
        <w:rPr>
          <w:rFonts w:ascii="Times New Roman" w:hAnsi="Times New Roman" w:cs="Times New Roman"/>
          <w:color w:val="000000" w:themeColor="text1"/>
        </w:rPr>
        <w:t xml:space="preserve"> </w:t>
      </w:r>
      <w:r w:rsidR="00D13EB2" w:rsidRPr="00D13EB2">
        <w:rPr>
          <w:rFonts w:ascii="Times New Roman" w:hAnsi="Times New Roman" w:cs="Times New Roman"/>
          <w:sz w:val="28"/>
          <w:szCs w:val="28"/>
        </w:rPr>
        <w:t>Оцінювання результатів навчання учнів 1-9 класів, які здобувають освіту відповідно до Державних стандартів початкової, базової середньої освіти,</w:t>
      </w:r>
      <w:r w:rsidR="006705EC">
        <w:rPr>
          <w:rFonts w:ascii="Times New Roman" w:hAnsi="Times New Roman" w:cs="Times New Roman"/>
          <w:sz w:val="28"/>
          <w:szCs w:val="28"/>
        </w:rPr>
        <w:t xml:space="preserve"> здійснюється відповідно до діючої системи оцінювання, затвердженої</w:t>
      </w:r>
      <w:r w:rsidR="00D13EB2" w:rsidRPr="00D13EB2">
        <w:rPr>
          <w:rFonts w:ascii="Times New Roman" w:hAnsi="Times New Roman" w:cs="Times New Roman"/>
          <w:sz w:val="28"/>
          <w:szCs w:val="28"/>
        </w:rPr>
        <w:t xml:space="preserve"> відповідними постановами Кабінету Міністрів Укр</w:t>
      </w:r>
      <w:r w:rsidR="006705EC">
        <w:rPr>
          <w:rFonts w:ascii="Times New Roman" w:hAnsi="Times New Roman" w:cs="Times New Roman"/>
          <w:sz w:val="28"/>
          <w:szCs w:val="28"/>
        </w:rPr>
        <w:t xml:space="preserve">аїни.    </w:t>
      </w:r>
      <w:r w:rsidR="00D13EB2" w:rsidRPr="00D13EB2">
        <w:rPr>
          <w:rFonts w:ascii="Times New Roman" w:hAnsi="Times New Roman" w:cs="Times New Roman"/>
          <w:sz w:val="28"/>
          <w:szCs w:val="28"/>
        </w:rPr>
        <w:t xml:space="preserve">Основними видами оцінювання результатів навчання учнів є формувальне оцінювання, підсумкове оцінювання та державна підсумкова атестація. Заклад освіти може застосовувати власну шкалу оцінювання, яка переводиться в національну. Педагогічна рада може прийняти рішення про застосування іншої шкали оцінювання, але в підсумковому оцінюванні її переводити в національну, тобто в рівневу (відповідно до статті 17 Закону України </w:t>
      </w:r>
      <w:r w:rsidR="00D13EB2" w:rsidRPr="00D13EB2">
        <w:rPr>
          <w:rFonts w:ascii="Times New Roman" w:hAnsi="Times New Roman" w:cs="Times New Roman"/>
          <w:sz w:val="28"/>
          <w:szCs w:val="28"/>
        </w:rPr>
        <w:lastRenderedPageBreak/>
        <w:t>«Про повну загальну середню освіту</w:t>
      </w:r>
      <w:r w:rsidR="00DB51C1">
        <w:rPr>
          <w:rFonts w:ascii="Times New Roman" w:hAnsi="Times New Roman" w:cs="Times New Roman"/>
          <w:sz w:val="28"/>
          <w:szCs w:val="28"/>
        </w:rPr>
        <w:t>»</w:t>
      </w:r>
      <w:r w:rsidR="00D13EB2" w:rsidRPr="00D13EB2">
        <w:rPr>
          <w:rFonts w:ascii="Times New Roman" w:hAnsi="Times New Roman" w:cs="Times New Roman"/>
          <w:sz w:val="28"/>
          <w:szCs w:val="28"/>
        </w:rPr>
        <w:t>).</w:t>
      </w:r>
    </w:p>
    <w:p w:rsidR="00012982" w:rsidRPr="00BB660D" w:rsidRDefault="00012982" w:rsidP="00D13EB2">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Результати навчання здобувачів освіти на кожному рівні повної загальної середньої освіти оцінюються шляхом державної підсумкової атестації, яка може здійснюватися в різних формах, визначених законодавством, зокрема у формі зовнішнього незалежного оцінювання. Державна підсумкова атестація здобувачів початкової освіти здійснюється лише з метою моніторингу якості освітньої діяльності закладів освіти та/або якості освіти. Порядок, форми проведення і перелік навчальних предметів, з яких проводиться державна підсумкова атестація, визначає центральний орган виконавчої влади у сфері освіти і науки. В окремих випадках здобувачі освіти за станом здоров’я або з інших поважних причин можуть бути звільнені від державної підсумкової атестації у порядку, що встановлюється МОН України та Міністерством охорони здоров’я України.</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У документ</w:t>
      </w:r>
      <w:r w:rsidR="006705EC">
        <w:rPr>
          <w:rFonts w:ascii="Times New Roman" w:hAnsi="Times New Roman" w:cs="Times New Roman"/>
          <w:color w:val="000000" w:themeColor="text1"/>
          <w:sz w:val="28"/>
          <w:szCs w:val="28"/>
        </w:rPr>
        <w:t>і про освіту (</w:t>
      </w:r>
      <w:r w:rsidR="0011441F">
        <w:rPr>
          <w:rFonts w:ascii="Times New Roman" w:hAnsi="Times New Roman" w:cs="Times New Roman"/>
          <w:color w:val="000000" w:themeColor="text1"/>
          <w:sz w:val="28"/>
          <w:szCs w:val="28"/>
        </w:rPr>
        <w:t xml:space="preserve">Свідоцтво про здобуття початкової освіти, Свідоцтво про </w:t>
      </w:r>
      <w:r w:rsidRPr="00BB660D">
        <w:rPr>
          <w:rFonts w:ascii="Times New Roman" w:hAnsi="Times New Roman" w:cs="Times New Roman"/>
          <w:color w:val="000000" w:themeColor="text1"/>
          <w:sz w:val="28"/>
          <w:szCs w:val="28"/>
        </w:rPr>
        <w:t xml:space="preserve">базову середню освіту) відображаються досягнення учнів у навчанні за семестри, навчальний рік та державну підсумкову атестацію. </w:t>
      </w:r>
    </w:p>
    <w:p w:rsidR="00012982" w:rsidRPr="00BB660D" w:rsidRDefault="00012982" w:rsidP="007B2B67">
      <w:pPr>
        <w:ind w:firstLine="709"/>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shd w:val="clear" w:color="auto" w:fill="FFFFFF"/>
        </w:rPr>
        <w:t xml:space="preserve">У разі вибуття учня із </w:t>
      </w:r>
      <w:r w:rsidR="004B3772">
        <w:rPr>
          <w:rFonts w:ascii="Times New Roman" w:hAnsi="Times New Roman" w:cs="Times New Roman"/>
          <w:color w:val="000000" w:themeColor="text1"/>
          <w:sz w:val="28"/>
          <w:szCs w:val="28"/>
          <w:shd w:val="clear" w:color="auto" w:fill="FFFFFF"/>
        </w:rPr>
        <w:t>Г</w:t>
      </w:r>
      <w:r w:rsidR="000D3E74" w:rsidRPr="00BB660D">
        <w:rPr>
          <w:rFonts w:ascii="Times New Roman" w:hAnsi="Times New Roman" w:cs="Times New Roman"/>
          <w:color w:val="000000" w:themeColor="text1"/>
          <w:sz w:val="28"/>
          <w:szCs w:val="28"/>
          <w:shd w:val="clear" w:color="auto" w:fill="FFFFFF"/>
        </w:rPr>
        <w:t>імназії</w:t>
      </w:r>
      <w:r w:rsidRPr="00BB660D">
        <w:rPr>
          <w:rFonts w:ascii="Times New Roman" w:hAnsi="Times New Roman" w:cs="Times New Roman"/>
          <w:color w:val="000000" w:themeColor="text1"/>
          <w:sz w:val="28"/>
          <w:szCs w:val="28"/>
          <w:shd w:val="clear" w:color="auto" w:fill="FFFFFF"/>
        </w:rPr>
        <w:t xml:space="preserve"> (виїзд за кордон, надання соціальної відпустки, призов на військову службу тощо) оцінювання результатів навчання такого учня може проводитися достроково.</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2.23. Здобувачі освіти І рівня, які протягом одного року навчання не засвоїли програмний матеріал, за поданням педагогічної ради та згодою батьків (осіб, які їх замінюють) направляються для обстеження фахівцями відповідного інклюзивно-ресурсного центру. За висновками зазначеного центру такі здобувачі освіти можуть продовжувати навчання в спеціальних школах або навчатися за індивідуальними навчальними планами і програмами за згодою батьків або осіб, які їх замінюють.</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2.24. Здобувачі освіти І рівня, які через поважні причини (хвороба, інші обставини) за результатами річного оцінювання не засвоїли скориговану до індивідуальних здібностей навчальну програму, можуть бути, як виняток, залишені для повторного навчання у тому самому класі за рішенням педагогічної ради та за згодою батьків (осіб, які їх замінюють).</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2.25.Результати семестрового, річного оцінювання та державної підсумкової атестації доводяться до відома здобувачів освіти, їх батьків або осіб, які їх замінюють,  класним керівником.</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2.26.</w:t>
      </w:r>
      <w:r w:rsidR="009C6BBA">
        <w:rPr>
          <w:rFonts w:ascii="Times New Roman" w:hAnsi="Times New Roman" w:cs="Times New Roman"/>
          <w:color w:val="000000" w:themeColor="text1"/>
          <w:sz w:val="28"/>
          <w:szCs w:val="28"/>
        </w:rPr>
        <w:t>Учням, які закінчили основну школу видається свідоцтво про базову загальну середню освіту та додаток до свідоцтва,</w:t>
      </w:r>
      <w:r w:rsidR="002C78BF">
        <w:rPr>
          <w:rFonts w:ascii="Times New Roman" w:hAnsi="Times New Roman" w:cs="Times New Roman"/>
          <w:color w:val="000000" w:themeColor="text1"/>
          <w:sz w:val="28"/>
          <w:szCs w:val="28"/>
        </w:rPr>
        <w:t xml:space="preserve"> про базову загальну середню </w:t>
      </w:r>
      <w:r w:rsidR="0011441F">
        <w:rPr>
          <w:rFonts w:ascii="Times New Roman" w:hAnsi="Times New Roman" w:cs="Times New Roman"/>
          <w:color w:val="000000" w:themeColor="text1"/>
          <w:sz w:val="28"/>
          <w:szCs w:val="28"/>
        </w:rPr>
        <w:t>освіту,</w:t>
      </w:r>
      <w:r w:rsidR="002C78BF">
        <w:rPr>
          <w:rFonts w:ascii="Times New Roman" w:hAnsi="Times New Roman" w:cs="Times New Roman"/>
          <w:color w:val="000000" w:themeColor="text1"/>
          <w:sz w:val="28"/>
          <w:szCs w:val="28"/>
        </w:rPr>
        <w:t xml:space="preserve"> в якому зазначаються отримані бали за навчальні досягнення. За відмінні успіхи у навчанні випускникам видається свідоцтво про базову загальну середню освіту з відзнакою. </w:t>
      </w:r>
      <w:r w:rsidRPr="00BB660D">
        <w:rPr>
          <w:rFonts w:ascii="Times New Roman" w:hAnsi="Times New Roman" w:cs="Times New Roman"/>
          <w:color w:val="000000" w:themeColor="text1"/>
          <w:sz w:val="28"/>
          <w:szCs w:val="28"/>
        </w:rPr>
        <w:t xml:space="preserve">За результатами навчання здобувачам освіти або випускникам видається відповідний документ: </w:t>
      </w:r>
      <w:r w:rsidR="00DB51C1">
        <w:rPr>
          <w:rFonts w:ascii="Times New Roman" w:hAnsi="Times New Roman" w:cs="Times New Roman"/>
          <w:color w:val="000000" w:themeColor="text1"/>
          <w:sz w:val="28"/>
          <w:szCs w:val="28"/>
        </w:rPr>
        <w:t>свідоцтво досягнянь</w:t>
      </w:r>
      <w:r w:rsidRPr="00BB660D">
        <w:rPr>
          <w:rFonts w:ascii="Times New Roman" w:hAnsi="Times New Roman" w:cs="Times New Roman"/>
          <w:color w:val="000000" w:themeColor="text1"/>
          <w:sz w:val="28"/>
          <w:szCs w:val="28"/>
        </w:rPr>
        <w:t>, свідоцтво про базову зага</w:t>
      </w:r>
      <w:r w:rsidR="0011441F">
        <w:rPr>
          <w:rFonts w:ascii="Times New Roman" w:hAnsi="Times New Roman" w:cs="Times New Roman"/>
          <w:color w:val="000000" w:themeColor="text1"/>
          <w:sz w:val="28"/>
          <w:szCs w:val="28"/>
        </w:rPr>
        <w:t>льну середню освіту</w:t>
      </w:r>
      <w:r w:rsidRPr="00BB660D">
        <w:rPr>
          <w:rFonts w:ascii="Times New Roman" w:hAnsi="Times New Roman" w:cs="Times New Roman"/>
          <w:color w:val="000000" w:themeColor="text1"/>
          <w:sz w:val="28"/>
          <w:szCs w:val="28"/>
        </w:rPr>
        <w:t>. Зразки документів про базову та повну загальну середню освіту затверджуються Кабінетом Міністрів України.</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2.27.Випускникам закладу освіти ІІ </w:t>
      </w:r>
      <w:r w:rsidR="00316C40">
        <w:rPr>
          <w:rFonts w:ascii="Times New Roman" w:hAnsi="Times New Roman" w:cs="Times New Roman"/>
          <w:color w:val="000000" w:themeColor="text1"/>
          <w:sz w:val="28"/>
          <w:szCs w:val="28"/>
        </w:rPr>
        <w:t>рівня</w:t>
      </w:r>
      <w:r w:rsidRPr="00BB660D">
        <w:rPr>
          <w:rFonts w:ascii="Times New Roman" w:hAnsi="Times New Roman" w:cs="Times New Roman"/>
          <w:color w:val="000000" w:themeColor="text1"/>
          <w:sz w:val="28"/>
          <w:szCs w:val="28"/>
        </w:rPr>
        <w:t>, які не атестовані хоча б з одного предмета, видається табель успішності. Здобувачі освіти, які не отримали документи про освіту, можуть продовжити навчання екстерном.</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2.28.Здобувачі освіти, які мають високі досягнення у навчанні, досягли особливих успіхів у вивченні одного або декількох предметів, є переможцями міжнародних, ІІІ, ІV етапів Всеукраїнських предметних конкурсів, олімпіад, змагань, можуть нагороджуватись похвальним листом «За високі досягнення у навчанні» або похвальною грамотою «За особливі досягненн</w:t>
      </w:r>
      <w:r w:rsidR="002C78BF">
        <w:rPr>
          <w:rFonts w:ascii="Times New Roman" w:hAnsi="Times New Roman" w:cs="Times New Roman"/>
          <w:color w:val="000000" w:themeColor="text1"/>
          <w:sz w:val="28"/>
          <w:szCs w:val="28"/>
        </w:rPr>
        <w:t xml:space="preserve">я у вивченні окремих </w:t>
      </w:r>
      <w:r w:rsidR="002C78BF">
        <w:rPr>
          <w:rFonts w:ascii="Times New Roman" w:hAnsi="Times New Roman" w:cs="Times New Roman"/>
          <w:color w:val="000000" w:themeColor="text1"/>
          <w:sz w:val="28"/>
          <w:szCs w:val="28"/>
        </w:rPr>
        <w:lastRenderedPageBreak/>
        <w:t>предметів»</w:t>
      </w:r>
      <w:r w:rsidRPr="00BB660D">
        <w:rPr>
          <w:rFonts w:ascii="Times New Roman" w:hAnsi="Times New Roman" w:cs="Times New Roman"/>
          <w:color w:val="000000" w:themeColor="text1"/>
          <w:sz w:val="28"/>
          <w:szCs w:val="28"/>
        </w:rPr>
        <w:t>.</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2.29.Свідоцтва про базову загальну середню освіту та відповідні додатки до них реєструються у книгах обліку та видачі зазначених документів.</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2.30. Виховання здобувачів освіти у закладі освіти здійснюється під час проведення уроків, в процесі позаурочної та позашкільної роботи.</w:t>
      </w:r>
    </w:p>
    <w:p w:rsidR="00012982" w:rsidRPr="00BB660D" w:rsidRDefault="00012982" w:rsidP="00CF4DF1">
      <w:pPr>
        <w:tabs>
          <w:tab w:val="left" w:pos="1215"/>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2.31.Цілі виховного процесу в закладі освіти визначаються на основі принципів, закладених у Конституції та законах України, інших нормативно-правових актах.</w:t>
      </w:r>
    </w:p>
    <w:p w:rsidR="00012982" w:rsidRPr="00BB660D" w:rsidRDefault="00012982" w:rsidP="00CF4DF1">
      <w:pPr>
        <w:tabs>
          <w:tab w:val="left" w:pos="1215"/>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2.32. </w:t>
      </w:r>
      <w:r w:rsidRPr="00BB660D">
        <w:rPr>
          <w:rFonts w:ascii="Times New Roman" w:hAnsi="Times New Roman" w:cs="Times New Roman"/>
          <w:color w:val="000000" w:themeColor="text1"/>
          <w:sz w:val="28"/>
          <w:szCs w:val="28"/>
          <w:lang w:eastAsia="ru-RU"/>
        </w:rPr>
        <w:t xml:space="preserve">Виховний процес є невід’ємною складовою освітнього процесу у </w:t>
      </w:r>
      <w:r w:rsidR="0046127C" w:rsidRPr="00BB660D">
        <w:rPr>
          <w:rFonts w:ascii="Times New Roman" w:hAnsi="Times New Roman" w:cs="Times New Roman"/>
          <w:color w:val="000000" w:themeColor="text1"/>
          <w:sz w:val="28"/>
          <w:szCs w:val="28"/>
          <w:lang w:eastAsia="ru-RU"/>
        </w:rPr>
        <w:t>гімназії</w:t>
      </w:r>
      <w:r w:rsidRPr="00BB660D">
        <w:rPr>
          <w:rFonts w:ascii="Times New Roman" w:hAnsi="Times New Roman" w:cs="Times New Roman"/>
          <w:color w:val="000000" w:themeColor="text1"/>
          <w:sz w:val="28"/>
          <w:szCs w:val="28"/>
          <w:lang w:eastAsia="ru-RU"/>
        </w:rPr>
        <w:t xml:space="preserve">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w:t>
      </w:r>
      <w:hyperlink r:id="rId10" w:tgtFrame="_blank" w:history="1">
        <w:r w:rsidRPr="00BB660D">
          <w:rPr>
            <w:rFonts w:ascii="Times New Roman" w:hAnsi="Times New Roman" w:cs="Times New Roman"/>
            <w:color w:val="000000" w:themeColor="text1"/>
            <w:sz w:val="28"/>
            <w:szCs w:val="28"/>
            <w:lang w:eastAsia="ru-RU"/>
          </w:rPr>
          <w:t>Законом України</w:t>
        </w:r>
      </w:hyperlink>
      <w:r w:rsidRPr="00BB660D">
        <w:rPr>
          <w:rFonts w:ascii="Times New Roman" w:hAnsi="Times New Roman" w:cs="Times New Roman"/>
          <w:color w:val="000000" w:themeColor="text1"/>
          <w:sz w:val="28"/>
          <w:szCs w:val="28"/>
          <w:lang w:eastAsia="ru-RU"/>
        </w:rPr>
        <w:t> "Про освіту", та спрямовуватися на формування:</w:t>
      </w:r>
    </w:p>
    <w:p w:rsidR="00012982" w:rsidRPr="00BB660D" w:rsidRDefault="00012982" w:rsidP="00CF4DF1">
      <w:pPr>
        <w:numPr>
          <w:ilvl w:val="0"/>
          <w:numId w:val="2"/>
        </w:numPr>
        <w:tabs>
          <w:tab w:val="left" w:pos="1134"/>
        </w:tabs>
        <w:ind w:firstLine="720"/>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відповідальних та чесних громадян, які здатні до свідомого суспільного вибору та спрямування своєї діяльності на користь іншим людям і суспільству;</w:t>
      </w:r>
    </w:p>
    <w:p w:rsidR="00012982" w:rsidRPr="00BB660D" w:rsidRDefault="00012982" w:rsidP="00CF4DF1">
      <w:pPr>
        <w:numPr>
          <w:ilvl w:val="0"/>
          <w:numId w:val="2"/>
        </w:numPr>
        <w:ind w:firstLine="720"/>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до дискримінації за будь-якою ознакою;</w:t>
      </w:r>
    </w:p>
    <w:p w:rsidR="00012982" w:rsidRPr="00BB660D" w:rsidRDefault="00012982" w:rsidP="00CF4DF1">
      <w:pPr>
        <w:numPr>
          <w:ilvl w:val="0"/>
          <w:numId w:val="2"/>
        </w:numPr>
        <w:ind w:firstLine="720"/>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rsidR="00012982" w:rsidRPr="00BB660D" w:rsidRDefault="00012982" w:rsidP="00CF4DF1">
      <w:pPr>
        <w:numPr>
          <w:ilvl w:val="0"/>
          <w:numId w:val="2"/>
        </w:numPr>
        <w:ind w:firstLine="720"/>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усвідомленої потреби в дотриманні </w:t>
      </w:r>
      <w:hyperlink r:id="rId11" w:tgtFrame="_blank" w:history="1">
        <w:r w:rsidRPr="00BB660D">
          <w:rPr>
            <w:rFonts w:ascii="Times New Roman" w:hAnsi="Times New Roman" w:cs="Times New Roman"/>
            <w:color w:val="000000" w:themeColor="text1"/>
            <w:sz w:val="28"/>
            <w:szCs w:val="28"/>
            <w:lang w:eastAsia="ru-RU"/>
          </w:rPr>
          <w:t>Конституції</w:t>
        </w:r>
      </w:hyperlink>
      <w:r w:rsidRPr="00BB660D">
        <w:rPr>
          <w:rFonts w:ascii="Times New Roman" w:hAnsi="Times New Roman" w:cs="Times New Roman"/>
          <w:color w:val="000000" w:themeColor="text1"/>
          <w:sz w:val="28"/>
          <w:szCs w:val="28"/>
          <w:lang w:eastAsia="ru-RU"/>
        </w:rPr>
        <w:t> та законів України, нетерпимості до їх порушення, проявів корупції та порушень академічної доброчесності;</w:t>
      </w:r>
    </w:p>
    <w:p w:rsidR="00012982" w:rsidRPr="00BB660D" w:rsidRDefault="00012982" w:rsidP="00CF4DF1">
      <w:pPr>
        <w:numPr>
          <w:ilvl w:val="0"/>
          <w:numId w:val="2"/>
        </w:numPr>
        <w:ind w:left="720"/>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громадянської культури та культури демократії;</w:t>
      </w:r>
    </w:p>
    <w:p w:rsidR="00012982" w:rsidRPr="00BB660D" w:rsidRDefault="00012982" w:rsidP="00CF4DF1">
      <w:pPr>
        <w:numPr>
          <w:ilvl w:val="0"/>
          <w:numId w:val="2"/>
        </w:numPr>
        <w:ind w:firstLine="709"/>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культури та навичок здорового способу життя, екологічної культури і дбайливого ставлення до довкілля;</w:t>
      </w:r>
    </w:p>
    <w:p w:rsidR="00012982" w:rsidRPr="00BB660D" w:rsidRDefault="00012982" w:rsidP="00CF4DF1">
      <w:pPr>
        <w:numPr>
          <w:ilvl w:val="0"/>
          <w:numId w:val="2"/>
        </w:numPr>
        <w:ind w:firstLine="720"/>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прагнення до утвердження довіри, взаєморозуміння, миру, злагоди між усіма народами, етнічними, національними, релігійними групами;</w:t>
      </w:r>
    </w:p>
    <w:p w:rsidR="00012982" w:rsidRPr="00BB660D" w:rsidRDefault="00012982" w:rsidP="00CF4DF1">
      <w:pPr>
        <w:numPr>
          <w:ilvl w:val="0"/>
          <w:numId w:val="2"/>
        </w:numPr>
        <w:ind w:firstLine="720"/>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почуттів доброти, милосердя, толерантності, турботи, справедливості, шанобливого ставлення до сім’ї, відповідальності за свої дії;</w:t>
      </w:r>
    </w:p>
    <w:p w:rsidR="00012982" w:rsidRPr="00BB660D" w:rsidRDefault="00012982" w:rsidP="00CF4DF1">
      <w:pPr>
        <w:numPr>
          <w:ilvl w:val="0"/>
          <w:numId w:val="2"/>
        </w:numPr>
        <w:ind w:firstLine="709"/>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012982" w:rsidRPr="00BB660D" w:rsidRDefault="00FE691F" w:rsidP="00CF4DF1">
      <w:pPr>
        <w:pStyle w:val="a7"/>
        <w:numPr>
          <w:ilvl w:val="1"/>
          <w:numId w:val="27"/>
        </w:numPr>
        <w:tabs>
          <w:tab w:val="left" w:pos="1363"/>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Гімназія</w:t>
      </w:r>
      <w:r w:rsidR="00012982" w:rsidRPr="00BB660D">
        <w:rPr>
          <w:rFonts w:ascii="Times New Roman" w:hAnsi="Times New Roman" w:cs="Times New Roman"/>
          <w:color w:val="000000" w:themeColor="text1"/>
          <w:sz w:val="28"/>
          <w:szCs w:val="28"/>
        </w:rPr>
        <w:t xml:space="preserve"> </w:t>
      </w:r>
      <w:r w:rsidR="00012982" w:rsidRPr="00BB660D">
        <w:rPr>
          <w:rFonts w:ascii="Times New Roman" w:eastAsia="Malgun Gothic Semilight" w:hAnsi="Times New Roman" w:cs="Times New Roman"/>
          <w:color w:val="000000" w:themeColor="text1"/>
          <w:sz w:val="28"/>
          <w:szCs w:val="28"/>
        </w:rPr>
        <w:t>в</w:t>
      </w:r>
      <w:r w:rsidR="00012982"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докремлена</w:t>
      </w:r>
      <w:r w:rsidR="00012982" w:rsidRPr="00BB660D">
        <w:rPr>
          <w:rFonts w:ascii="Times New Roman" w:hAnsi="Times New Roman" w:cs="Times New Roman"/>
          <w:color w:val="000000" w:themeColor="text1"/>
          <w:sz w:val="28"/>
          <w:szCs w:val="28"/>
        </w:rPr>
        <w:t xml:space="preserve"> </w:t>
      </w:r>
      <w:r w:rsidR="00012982" w:rsidRPr="00BB660D">
        <w:rPr>
          <w:rFonts w:ascii="Times New Roman" w:eastAsia="Malgun Gothic Semilight" w:hAnsi="Times New Roman" w:cs="Times New Roman"/>
          <w:color w:val="000000" w:themeColor="text1"/>
          <w:sz w:val="28"/>
          <w:szCs w:val="28"/>
        </w:rPr>
        <w:t>в</w:t>
      </w:r>
      <w:r w:rsidR="00012982" w:rsidRPr="00BB660D">
        <w:rPr>
          <w:rFonts w:ascii="Times New Roman" w:hAnsi="Times New Roman" w:cs="Times New Roman"/>
          <w:color w:val="000000" w:themeColor="text1"/>
          <w:sz w:val="28"/>
          <w:szCs w:val="28"/>
        </w:rPr>
        <w:t>і</w:t>
      </w:r>
      <w:r w:rsidR="00012982" w:rsidRPr="00BB660D">
        <w:rPr>
          <w:rFonts w:ascii="Times New Roman" w:eastAsia="Malgun Gothic Semilight" w:hAnsi="Times New Roman" w:cs="Times New Roman"/>
          <w:color w:val="000000" w:themeColor="text1"/>
          <w:sz w:val="28"/>
          <w:szCs w:val="28"/>
        </w:rPr>
        <w:t>д</w:t>
      </w:r>
      <w:r w:rsidR="00012982" w:rsidRPr="00BB660D">
        <w:rPr>
          <w:rFonts w:ascii="Times New Roman" w:hAnsi="Times New Roman" w:cs="Times New Roman"/>
          <w:color w:val="000000" w:themeColor="text1"/>
          <w:sz w:val="28"/>
          <w:szCs w:val="28"/>
        </w:rPr>
        <w:t xml:space="preserve"> </w:t>
      </w:r>
      <w:r w:rsidR="00012982" w:rsidRPr="00BB660D">
        <w:rPr>
          <w:rFonts w:ascii="Times New Roman" w:eastAsia="Malgun Gothic Semilight" w:hAnsi="Times New Roman" w:cs="Times New Roman"/>
          <w:color w:val="000000" w:themeColor="text1"/>
          <w:sz w:val="28"/>
          <w:szCs w:val="28"/>
        </w:rPr>
        <w:t>церкви</w:t>
      </w:r>
      <w:r w:rsidR="00012982" w:rsidRPr="00BB660D">
        <w:rPr>
          <w:rFonts w:ascii="Times New Roman" w:hAnsi="Times New Roman" w:cs="Times New Roman"/>
          <w:color w:val="000000" w:themeColor="text1"/>
          <w:sz w:val="28"/>
          <w:szCs w:val="28"/>
        </w:rPr>
        <w:t xml:space="preserve"> (</w:t>
      </w:r>
      <w:r w:rsidR="00012982" w:rsidRPr="00BB660D">
        <w:rPr>
          <w:rFonts w:ascii="Times New Roman" w:eastAsia="Malgun Gothic Semilight" w:hAnsi="Times New Roman" w:cs="Times New Roman"/>
          <w:color w:val="000000" w:themeColor="text1"/>
          <w:sz w:val="28"/>
          <w:szCs w:val="28"/>
        </w:rPr>
        <w:t>рел</w:t>
      </w:r>
      <w:r w:rsidR="00012982" w:rsidRPr="00BB660D">
        <w:rPr>
          <w:rFonts w:ascii="Times New Roman" w:hAnsi="Times New Roman" w:cs="Times New Roman"/>
          <w:color w:val="000000" w:themeColor="text1"/>
          <w:sz w:val="28"/>
          <w:szCs w:val="28"/>
        </w:rPr>
        <w:t>і</w:t>
      </w:r>
      <w:r w:rsidR="00012982" w:rsidRPr="00BB660D">
        <w:rPr>
          <w:rFonts w:ascii="Times New Roman" w:eastAsia="Malgun Gothic Semilight" w:hAnsi="Times New Roman" w:cs="Times New Roman"/>
          <w:color w:val="000000" w:themeColor="text1"/>
          <w:sz w:val="28"/>
          <w:szCs w:val="28"/>
        </w:rPr>
        <w:t>г</w:t>
      </w:r>
      <w:r w:rsidR="00012982" w:rsidRPr="00BB660D">
        <w:rPr>
          <w:rFonts w:ascii="Times New Roman" w:hAnsi="Times New Roman" w:cs="Times New Roman"/>
          <w:color w:val="000000" w:themeColor="text1"/>
          <w:sz w:val="28"/>
          <w:szCs w:val="28"/>
        </w:rPr>
        <w:t>і</w:t>
      </w:r>
      <w:r w:rsidR="00012982" w:rsidRPr="00BB660D">
        <w:rPr>
          <w:rFonts w:ascii="Times New Roman" w:eastAsia="Malgun Gothic Semilight" w:hAnsi="Times New Roman" w:cs="Times New Roman"/>
          <w:color w:val="000000" w:themeColor="text1"/>
          <w:sz w:val="28"/>
          <w:szCs w:val="28"/>
        </w:rPr>
        <w:t>йних</w:t>
      </w:r>
      <w:r w:rsidR="00012982" w:rsidRPr="00BB660D">
        <w:rPr>
          <w:rFonts w:ascii="Times New Roman" w:hAnsi="Times New Roman" w:cs="Times New Roman"/>
          <w:color w:val="000000" w:themeColor="text1"/>
          <w:sz w:val="28"/>
          <w:szCs w:val="28"/>
        </w:rPr>
        <w:t xml:space="preserve"> </w:t>
      </w:r>
      <w:r w:rsidR="00012982" w:rsidRPr="00BB660D">
        <w:rPr>
          <w:rFonts w:ascii="Times New Roman" w:eastAsia="Malgun Gothic Semilight" w:hAnsi="Times New Roman" w:cs="Times New Roman"/>
          <w:color w:val="000000" w:themeColor="text1"/>
          <w:sz w:val="28"/>
          <w:szCs w:val="28"/>
        </w:rPr>
        <w:t>орган</w:t>
      </w:r>
      <w:r w:rsidR="00012982" w:rsidRPr="00BB660D">
        <w:rPr>
          <w:rFonts w:ascii="Times New Roman" w:hAnsi="Times New Roman" w:cs="Times New Roman"/>
          <w:color w:val="000000" w:themeColor="text1"/>
          <w:sz w:val="28"/>
          <w:szCs w:val="28"/>
        </w:rPr>
        <w:t>і</w:t>
      </w:r>
      <w:r w:rsidR="00012982" w:rsidRPr="00BB660D">
        <w:rPr>
          <w:rFonts w:ascii="Times New Roman" w:eastAsia="Malgun Gothic Semilight" w:hAnsi="Times New Roman" w:cs="Times New Roman"/>
          <w:color w:val="000000" w:themeColor="text1"/>
          <w:sz w:val="28"/>
          <w:szCs w:val="28"/>
        </w:rPr>
        <w:t>зац</w:t>
      </w:r>
      <w:r w:rsidR="00012982" w:rsidRPr="00BB660D">
        <w:rPr>
          <w:rFonts w:ascii="Times New Roman" w:hAnsi="Times New Roman" w:cs="Times New Roman"/>
          <w:color w:val="000000" w:themeColor="text1"/>
          <w:sz w:val="28"/>
          <w:szCs w:val="28"/>
        </w:rPr>
        <w:t>і</w:t>
      </w:r>
      <w:r w:rsidR="00012982" w:rsidRPr="00BB660D">
        <w:rPr>
          <w:rFonts w:ascii="Times New Roman" w:eastAsia="Malgun Gothic Semilight" w:hAnsi="Times New Roman" w:cs="Times New Roman"/>
          <w:color w:val="000000" w:themeColor="text1"/>
          <w:sz w:val="28"/>
          <w:szCs w:val="28"/>
        </w:rPr>
        <w:t>й</w:t>
      </w:r>
      <w:r w:rsidR="00012982" w:rsidRPr="00BB660D">
        <w:rPr>
          <w:rFonts w:ascii="Times New Roman" w:hAnsi="Times New Roman" w:cs="Times New Roman"/>
          <w:color w:val="000000" w:themeColor="text1"/>
          <w:sz w:val="28"/>
          <w:szCs w:val="28"/>
        </w:rPr>
        <w:t xml:space="preserve">), </w:t>
      </w:r>
      <w:r w:rsidR="00012982" w:rsidRPr="00BB660D">
        <w:rPr>
          <w:rFonts w:ascii="Times New Roman" w:eastAsia="Malgun Gothic Semilight" w:hAnsi="Times New Roman" w:cs="Times New Roman"/>
          <w:color w:val="000000" w:themeColor="text1"/>
          <w:sz w:val="28"/>
          <w:szCs w:val="28"/>
        </w:rPr>
        <w:t>ма</w:t>
      </w:r>
      <w:r w:rsidR="00012982" w:rsidRPr="00BB660D">
        <w:rPr>
          <w:rFonts w:ascii="Times New Roman" w:hAnsi="Times New Roman" w:cs="Times New Roman"/>
          <w:color w:val="000000" w:themeColor="text1"/>
          <w:sz w:val="28"/>
          <w:szCs w:val="28"/>
        </w:rPr>
        <w:t xml:space="preserve">є </w:t>
      </w:r>
      <w:r w:rsidR="00012982" w:rsidRPr="00BB660D">
        <w:rPr>
          <w:rFonts w:ascii="Times New Roman" w:eastAsia="Malgun Gothic Semilight" w:hAnsi="Times New Roman" w:cs="Times New Roman"/>
          <w:color w:val="000000" w:themeColor="text1"/>
          <w:sz w:val="28"/>
          <w:szCs w:val="28"/>
        </w:rPr>
        <w:t>св</w:t>
      </w:r>
      <w:r w:rsidR="00012982" w:rsidRPr="00BB660D">
        <w:rPr>
          <w:rFonts w:ascii="Times New Roman" w:hAnsi="Times New Roman" w:cs="Times New Roman"/>
          <w:color w:val="000000" w:themeColor="text1"/>
          <w:sz w:val="28"/>
          <w:szCs w:val="28"/>
        </w:rPr>
        <w:t>і</w:t>
      </w:r>
      <w:r w:rsidR="00012982" w:rsidRPr="00BB660D">
        <w:rPr>
          <w:rFonts w:ascii="Times New Roman" w:eastAsia="Malgun Gothic Semilight" w:hAnsi="Times New Roman" w:cs="Times New Roman"/>
          <w:color w:val="000000" w:themeColor="text1"/>
          <w:sz w:val="28"/>
          <w:szCs w:val="28"/>
        </w:rPr>
        <w:t>тс</w:t>
      </w:r>
      <w:r w:rsidR="00012982" w:rsidRPr="00BB660D">
        <w:rPr>
          <w:rFonts w:ascii="Times New Roman" w:hAnsi="Times New Roman" w:cs="Times New Roman"/>
          <w:color w:val="000000" w:themeColor="text1"/>
          <w:sz w:val="28"/>
          <w:szCs w:val="28"/>
        </w:rPr>
        <w:t>ький характер.</w:t>
      </w:r>
    </w:p>
    <w:p w:rsidR="00012982" w:rsidRPr="00BB660D" w:rsidRDefault="00012982" w:rsidP="00CF4DF1">
      <w:pPr>
        <w:pStyle w:val="a7"/>
        <w:numPr>
          <w:ilvl w:val="1"/>
          <w:numId w:val="27"/>
        </w:numPr>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Полі</w:t>
      </w:r>
      <w:r w:rsidRPr="00BB660D">
        <w:rPr>
          <w:rFonts w:ascii="Times New Roman" w:eastAsia="Malgun Gothic Semilight" w:hAnsi="Times New Roman" w:cs="Times New Roman"/>
          <w:color w:val="000000" w:themeColor="text1"/>
          <w:sz w:val="28"/>
          <w:szCs w:val="28"/>
        </w:rPr>
        <w:t>тичн</w:t>
      </w:r>
      <w:r w:rsidRPr="00BB660D">
        <w:rPr>
          <w:rFonts w:ascii="Times New Roman" w:hAnsi="Times New Roman" w:cs="Times New Roman"/>
          <w:color w:val="000000" w:themeColor="text1"/>
          <w:sz w:val="28"/>
          <w:szCs w:val="28"/>
        </w:rPr>
        <w:t xml:space="preserve">і </w:t>
      </w:r>
      <w:r w:rsidRPr="00BB660D">
        <w:rPr>
          <w:rFonts w:ascii="Times New Roman" w:eastAsia="Malgun Gothic Semilight" w:hAnsi="Times New Roman" w:cs="Times New Roman"/>
          <w:color w:val="000000" w:themeColor="text1"/>
          <w:sz w:val="28"/>
          <w:szCs w:val="28"/>
        </w:rPr>
        <w:t>парт</w:t>
      </w:r>
      <w:r w:rsidRPr="00BB660D">
        <w:rPr>
          <w:rFonts w:ascii="Times New Roman" w:hAnsi="Times New Roman" w:cs="Times New Roman"/>
          <w:color w:val="000000" w:themeColor="text1"/>
          <w:sz w:val="28"/>
          <w:szCs w:val="28"/>
        </w:rPr>
        <w:t>ії (</w:t>
      </w:r>
      <w:r w:rsidRPr="00BB660D">
        <w:rPr>
          <w:rFonts w:ascii="Times New Roman" w:eastAsia="Malgun Gothic Semilight" w:hAnsi="Times New Roman" w:cs="Times New Roman"/>
          <w:color w:val="000000" w:themeColor="text1"/>
          <w:sz w:val="28"/>
          <w:szCs w:val="28"/>
        </w:rPr>
        <w:t>об’</w:t>
      </w:r>
      <w:r w:rsidRPr="00BB660D">
        <w:rPr>
          <w:rFonts w:ascii="Times New Roman" w:hAnsi="Times New Roman" w:cs="Times New Roman"/>
          <w:color w:val="000000" w:themeColor="text1"/>
          <w:sz w:val="28"/>
          <w:szCs w:val="28"/>
        </w:rPr>
        <w:t>є</w:t>
      </w:r>
      <w:r w:rsidRPr="00BB660D">
        <w:rPr>
          <w:rFonts w:ascii="Times New Roman" w:eastAsia="Malgun Gothic Semilight" w:hAnsi="Times New Roman" w:cs="Times New Roman"/>
          <w:color w:val="000000" w:themeColor="text1"/>
          <w:sz w:val="28"/>
          <w:szCs w:val="28"/>
        </w:rPr>
        <w:t>днання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не</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мають</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права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втручатися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осв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тню</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яльн</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сть</w:t>
      </w:r>
      <w:r w:rsidRPr="00BB660D">
        <w:rPr>
          <w:rFonts w:ascii="Times New Roman" w:hAnsi="Times New Roman" w:cs="Times New Roman"/>
          <w:color w:val="000000" w:themeColor="text1"/>
          <w:sz w:val="28"/>
          <w:szCs w:val="28"/>
        </w:rPr>
        <w:t xml:space="preserve"> </w:t>
      </w:r>
      <w:r w:rsidR="007B2B67">
        <w:rPr>
          <w:rFonts w:ascii="Times New Roman" w:hAnsi="Times New Roman" w:cs="Times New Roman"/>
          <w:color w:val="000000" w:themeColor="text1"/>
          <w:sz w:val="28"/>
          <w:szCs w:val="28"/>
        </w:rPr>
        <w:t>Г</w:t>
      </w:r>
      <w:r w:rsidR="00644AE8" w:rsidRPr="00BB660D">
        <w:rPr>
          <w:rFonts w:ascii="Times New Roman" w:eastAsia="Malgun Gothic Semilight"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w:t>
      </w:r>
    </w:p>
    <w:p w:rsidR="00012982" w:rsidRPr="00BB660D" w:rsidRDefault="00012982" w:rsidP="00CF4DF1">
      <w:pPr>
        <w:ind w:firstLine="74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У </w:t>
      </w:r>
      <w:r w:rsidR="007B2B67" w:rsidRPr="00BB660D">
        <w:rPr>
          <w:rFonts w:ascii="Times New Roman" w:hAnsi="Times New Roman" w:cs="Times New Roman"/>
          <w:color w:val="000000" w:themeColor="text1"/>
          <w:sz w:val="28"/>
          <w:szCs w:val="28"/>
        </w:rPr>
        <w:t>Г</w:t>
      </w:r>
      <w:r w:rsidR="00D93EF3"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забороняється створення осередків політичних партій та функціонування будь-яких політичних об’єднань.</w:t>
      </w:r>
    </w:p>
    <w:p w:rsidR="00012982" w:rsidRPr="00BB660D" w:rsidRDefault="00012982" w:rsidP="00CF4DF1">
      <w:pPr>
        <w:pStyle w:val="a7"/>
        <w:numPr>
          <w:ilvl w:val="1"/>
          <w:numId w:val="27"/>
        </w:numPr>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Кері</w:t>
      </w:r>
      <w:r w:rsidRPr="00BB660D">
        <w:rPr>
          <w:rFonts w:ascii="Times New Roman" w:eastAsia="Malgun Gothic Semilight" w:hAnsi="Times New Roman" w:cs="Times New Roman"/>
          <w:color w:val="000000" w:themeColor="text1"/>
          <w:sz w:val="28"/>
          <w:szCs w:val="28"/>
        </w:rPr>
        <w:t>вництву</w:t>
      </w:r>
      <w:r w:rsidRPr="00BB660D">
        <w:rPr>
          <w:rFonts w:ascii="Times New Roman" w:hAnsi="Times New Roman" w:cs="Times New Roman"/>
          <w:color w:val="000000" w:themeColor="text1"/>
          <w:sz w:val="28"/>
          <w:szCs w:val="28"/>
        </w:rPr>
        <w:t xml:space="preserve"> </w:t>
      </w:r>
      <w:r w:rsidR="007B2B67">
        <w:rPr>
          <w:rFonts w:ascii="Times New Roman" w:eastAsia="Malgun Gothic Semilight" w:hAnsi="Times New Roman" w:cs="Times New Roman"/>
          <w:color w:val="000000" w:themeColor="text1"/>
          <w:sz w:val="28"/>
          <w:szCs w:val="28"/>
        </w:rPr>
        <w:t>Г</w:t>
      </w:r>
      <w:r w:rsidR="004E1C02" w:rsidRPr="00BB660D">
        <w:rPr>
          <w:rFonts w:ascii="Times New Roman" w:eastAsia="Malgun Gothic Semilight"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педагог</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чним</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прац</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вникам</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органам</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державно</w:t>
      </w:r>
      <w:r w:rsidRPr="00BB660D">
        <w:rPr>
          <w:rFonts w:ascii="Times New Roman" w:hAnsi="Times New Roman" w:cs="Times New Roman"/>
          <w:color w:val="000000" w:themeColor="text1"/>
          <w:sz w:val="28"/>
          <w:szCs w:val="28"/>
        </w:rPr>
        <w:t xml:space="preserve">ї </w:t>
      </w:r>
      <w:r w:rsidRPr="00BB660D">
        <w:rPr>
          <w:rFonts w:ascii="Times New Roman" w:eastAsia="Malgun Gothic Semilight" w:hAnsi="Times New Roman" w:cs="Times New Roman"/>
          <w:color w:val="000000" w:themeColor="text1"/>
          <w:sz w:val="28"/>
          <w:szCs w:val="28"/>
        </w:rPr>
        <w:t>влади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та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органам</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м</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сцевого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самоврядування</w:t>
      </w:r>
      <w:r w:rsidRPr="00BB660D">
        <w:rPr>
          <w:rFonts w:ascii="Times New Roman" w:hAnsi="Times New Roman" w:cs="Times New Roman"/>
          <w:color w:val="000000" w:themeColor="text1"/>
          <w:sz w:val="28"/>
          <w:szCs w:val="28"/>
        </w:rPr>
        <w:t>, ї</w:t>
      </w:r>
      <w:r w:rsidRPr="00BB660D">
        <w:rPr>
          <w:rFonts w:ascii="Times New Roman" w:eastAsia="Malgun Gothic Semilight" w:hAnsi="Times New Roman" w:cs="Times New Roman"/>
          <w:color w:val="000000" w:themeColor="text1"/>
          <w:sz w:val="28"/>
          <w:szCs w:val="28"/>
        </w:rPr>
        <w:t>х</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посадовим</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ос</w:t>
      </w:r>
      <w:r w:rsidRPr="00BB660D">
        <w:rPr>
          <w:rFonts w:ascii="Times New Roman" w:hAnsi="Times New Roman" w:cs="Times New Roman"/>
          <w:color w:val="000000" w:themeColor="text1"/>
          <w:sz w:val="28"/>
          <w:szCs w:val="28"/>
        </w:rPr>
        <w:t>обам забороняється залучати здобувачів освіти до участі в заходах, організованих релігійними організаціями чи політичними партіями (об’єднаннями), крім заходів, передбачених освітньою програмою.</w:t>
      </w:r>
    </w:p>
    <w:p w:rsidR="00012982" w:rsidRPr="00BB660D" w:rsidRDefault="00012982" w:rsidP="00CF4DF1">
      <w:pPr>
        <w:numPr>
          <w:ilvl w:val="1"/>
          <w:numId w:val="27"/>
        </w:numPr>
        <w:ind w:left="0" w:firstLine="567"/>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lastRenderedPageBreak/>
        <w:t>Здобувачі освіти не можуть бути обмежені у праві на здобуття освіти за їх належність або неналежність до релігійних організацій чи політичних партій (об’єднань).</w:t>
      </w:r>
    </w:p>
    <w:p w:rsidR="00012982" w:rsidRPr="00BB660D" w:rsidRDefault="00012982" w:rsidP="00CF4DF1">
      <w:pPr>
        <w:numPr>
          <w:ilvl w:val="1"/>
          <w:numId w:val="27"/>
        </w:numPr>
        <w:tabs>
          <w:tab w:val="left" w:pos="1215"/>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Дисципліна в </w:t>
      </w:r>
      <w:r w:rsidR="0099147A"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дотримується на основі взаємоповаги усіх учасників освітнього процесу, дотримання правил внутрішнього розпорядку та цього Статуту.</w:t>
      </w:r>
    </w:p>
    <w:p w:rsidR="00012982" w:rsidRPr="00BB660D" w:rsidRDefault="00012982" w:rsidP="00CF4DF1">
      <w:pPr>
        <w:ind w:firstLine="74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Застосування методів фізичного та психічного насильства до здобувачів освіти забороняється.</w:t>
      </w:r>
    </w:p>
    <w:p w:rsidR="00012982" w:rsidRPr="00BB660D" w:rsidRDefault="00012982" w:rsidP="00CF4DF1">
      <w:pPr>
        <w:pStyle w:val="a7"/>
        <w:numPr>
          <w:ilvl w:val="1"/>
          <w:numId w:val="27"/>
        </w:numPr>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lang w:eastAsia="ru-RU"/>
        </w:rPr>
        <w:t xml:space="preserve"> За особливі </w:t>
      </w:r>
      <w:r w:rsidRPr="00BB660D">
        <w:rPr>
          <w:rFonts w:ascii="Times New Roman" w:eastAsia="Malgun Gothic Semilight" w:hAnsi="Times New Roman" w:cs="Times New Roman"/>
          <w:color w:val="000000" w:themeColor="text1"/>
          <w:sz w:val="28"/>
          <w:szCs w:val="28"/>
          <w:lang w:eastAsia="ru-RU"/>
        </w:rPr>
        <w:t>усп</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хи</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у</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навчанн</w:t>
      </w:r>
      <w:r w:rsidRPr="00BB660D">
        <w:rPr>
          <w:rFonts w:ascii="Times New Roman" w:hAnsi="Times New Roman" w:cs="Times New Roman"/>
          <w:color w:val="000000" w:themeColor="text1"/>
          <w:sz w:val="28"/>
          <w:szCs w:val="28"/>
          <w:lang w:eastAsia="ru-RU"/>
        </w:rPr>
        <w:t xml:space="preserve">і, </w:t>
      </w:r>
      <w:r w:rsidRPr="00BB660D">
        <w:rPr>
          <w:rFonts w:ascii="Times New Roman" w:eastAsia="Malgun Gothic Semilight" w:hAnsi="Times New Roman" w:cs="Times New Roman"/>
          <w:color w:val="000000" w:themeColor="text1"/>
          <w:sz w:val="28"/>
          <w:szCs w:val="28"/>
          <w:lang w:eastAsia="ru-RU"/>
        </w:rPr>
        <w:t>досл</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дницьк</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й</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пошуков</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й</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науков</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й</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д</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яльност</w:t>
      </w:r>
      <w:r w:rsidRPr="00BB660D">
        <w:rPr>
          <w:rFonts w:ascii="Times New Roman" w:hAnsi="Times New Roman" w:cs="Times New Roman"/>
          <w:color w:val="000000" w:themeColor="text1"/>
          <w:sz w:val="28"/>
          <w:szCs w:val="28"/>
          <w:lang w:eastAsia="ru-RU"/>
        </w:rPr>
        <w:t xml:space="preserve">і, </w:t>
      </w:r>
      <w:r w:rsidRPr="00BB660D">
        <w:rPr>
          <w:rFonts w:ascii="Times New Roman" w:eastAsia="Malgun Gothic Semilight" w:hAnsi="Times New Roman" w:cs="Times New Roman"/>
          <w:color w:val="000000" w:themeColor="text1"/>
          <w:sz w:val="28"/>
          <w:szCs w:val="28"/>
          <w:lang w:eastAsia="ru-RU"/>
        </w:rPr>
        <w:t>культурних</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заходах</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спортивних</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змаганнях</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тощо</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до</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учн</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в</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можуть</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застосовуватися</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р</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зн</w:t>
      </w:r>
      <w:r w:rsidRPr="00BB660D">
        <w:rPr>
          <w:rFonts w:ascii="Times New Roman" w:hAnsi="Times New Roman" w:cs="Times New Roman"/>
          <w:color w:val="000000" w:themeColor="text1"/>
          <w:sz w:val="28"/>
          <w:szCs w:val="28"/>
          <w:lang w:eastAsia="ru-RU"/>
        </w:rPr>
        <w:t xml:space="preserve">і </w:t>
      </w:r>
      <w:r w:rsidRPr="00BB660D">
        <w:rPr>
          <w:rFonts w:ascii="Times New Roman" w:eastAsia="Malgun Gothic Semilight" w:hAnsi="Times New Roman" w:cs="Times New Roman"/>
          <w:color w:val="000000" w:themeColor="text1"/>
          <w:sz w:val="28"/>
          <w:szCs w:val="28"/>
          <w:lang w:eastAsia="ru-RU"/>
        </w:rPr>
        <w:t>види</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морального</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та</w:t>
      </w:r>
      <w:r w:rsidRPr="00BB660D">
        <w:rPr>
          <w:rFonts w:ascii="Times New Roman" w:hAnsi="Times New Roman" w:cs="Times New Roman"/>
          <w:color w:val="000000" w:themeColor="text1"/>
          <w:sz w:val="28"/>
          <w:szCs w:val="28"/>
          <w:lang w:eastAsia="ru-RU"/>
        </w:rPr>
        <w:t>/</w:t>
      </w:r>
      <w:r w:rsidRPr="00BB660D">
        <w:rPr>
          <w:rFonts w:ascii="Times New Roman" w:eastAsia="Malgun Gothic Semilight" w:hAnsi="Times New Roman" w:cs="Times New Roman"/>
          <w:color w:val="000000" w:themeColor="text1"/>
          <w:sz w:val="28"/>
          <w:szCs w:val="28"/>
          <w:lang w:eastAsia="ru-RU"/>
        </w:rPr>
        <w:t>або</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матер</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ального</w:t>
      </w:r>
      <w:r w:rsidRPr="00BB660D">
        <w:rPr>
          <w:rFonts w:ascii="Times New Roman" w:hAnsi="Times New Roman" w:cs="Times New Roman"/>
          <w:color w:val="000000" w:themeColor="text1"/>
          <w:sz w:val="28"/>
          <w:szCs w:val="28"/>
          <w:lang w:eastAsia="ru-RU"/>
        </w:rPr>
        <w:t xml:space="preserve"> </w:t>
      </w:r>
      <w:r w:rsidRPr="00BB660D">
        <w:rPr>
          <w:rFonts w:ascii="Times New Roman" w:eastAsia="Malgun Gothic Semilight" w:hAnsi="Times New Roman" w:cs="Times New Roman"/>
          <w:color w:val="000000" w:themeColor="text1"/>
          <w:sz w:val="28"/>
          <w:szCs w:val="28"/>
          <w:lang w:eastAsia="ru-RU"/>
        </w:rPr>
        <w:t>заохочення</w:t>
      </w:r>
      <w:r w:rsidRPr="00BB660D">
        <w:rPr>
          <w:rFonts w:ascii="Times New Roman" w:hAnsi="Times New Roman" w:cs="Times New Roman"/>
          <w:color w:val="000000" w:themeColor="text1"/>
          <w:sz w:val="28"/>
          <w:szCs w:val="28"/>
          <w:lang w:eastAsia="ru-RU"/>
        </w:rPr>
        <w:t xml:space="preserve"> і </w:t>
      </w:r>
      <w:r w:rsidRPr="00BB660D">
        <w:rPr>
          <w:rFonts w:ascii="Times New Roman" w:eastAsia="Malgun Gothic Semilight" w:hAnsi="Times New Roman" w:cs="Times New Roman"/>
          <w:color w:val="000000" w:themeColor="text1"/>
          <w:sz w:val="28"/>
          <w:szCs w:val="28"/>
          <w:lang w:eastAsia="ru-RU"/>
        </w:rPr>
        <w:t>в</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дзначення</w:t>
      </w:r>
      <w:r w:rsidRPr="00BB660D">
        <w:rPr>
          <w:rFonts w:ascii="Times New Roman" w:hAnsi="Times New Roman" w:cs="Times New Roman"/>
          <w:color w:val="000000" w:themeColor="text1"/>
          <w:sz w:val="28"/>
          <w:szCs w:val="28"/>
          <w:lang w:eastAsia="ru-RU"/>
        </w:rPr>
        <w:t>.</w:t>
      </w:r>
    </w:p>
    <w:p w:rsidR="00012982" w:rsidRPr="00BB660D" w:rsidRDefault="00012982" w:rsidP="00CF4DF1">
      <w:pPr>
        <w:pStyle w:val="a7"/>
        <w:numPr>
          <w:ilvl w:val="1"/>
          <w:numId w:val="27"/>
        </w:numPr>
        <w:ind w:left="0" w:firstLine="567"/>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Види та форми заохочення і </w:t>
      </w:r>
      <w:r w:rsidRPr="00BB660D">
        <w:rPr>
          <w:rFonts w:ascii="Times New Roman" w:eastAsia="Malgun Gothic Semilight" w:hAnsi="Times New Roman" w:cs="Times New Roman"/>
          <w:color w:val="000000" w:themeColor="text1"/>
          <w:sz w:val="28"/>
          <w:szCs w:val="28"/>
          <w:lang w:eastAsia="ru-RU"/>
        </w:rPr>
        <w:t>в</w:t>
      </w:r>
      <w:r w:rsidRPr="00BB660D">
        <w:rPr>
          <w:rFonts w:ascii="Times New Roman" w:hAnsi="Times New Roman" w:cs="Times New Roman"/>
          <w:color w:val="000000" w:themeColor="text1"/>
          <w:sz w:val="28"/>
          <w:szCs w:val="28"/>
          <w:lang w:eastAsia="ru-RU"/>
        </w:rPr>
        <w:t xml:space="preserve">ідзначення учнів у </w:t>
      </w:r>
      <w:r w:rsidR="00A0149C" w:rsidRPr="00BB660D">
        <w:rPr>
          <w:rFonts w:ascii="Times New Roman" w:hAnsi="Times New Roman" w:cs="Times New Roman"/>
          <w:color w:val="000000" w:themeColor="text1"/>
          <w:sz w:val="28"/>
          <w:szCs w:val="28"/>
          <w:lang w:eastAsia="ru-RU"/>
        </w:rPr>
        <w:t>гімназії</w:t>
      </w:r>
      <w:r w:rsidRPr="00BB660D">
        <w:rPr>
          <w:rFonts w:ascii="Times New Roman" w:hAnsi="Times New Roman" w:cs="Times New Roman"/>
          <w:color w:val="000000" w:themeColor="text1"/>
          <w:sz w:val="28"/>
          <w:szCs w:val="28"/>
          <w:lang w:eastAsia="ru-RU"/>
        </w:rPr>
        <w:t xml:space="preserve"> визначаються установчими документами </w:t>
      </w:r>
      <w:r w:rsidR="00C15EA9" w:rsidRPr="00BB660D">
        <w:rPr>
          <w:rFonts w:ascii="Times New Roman" w:hAnsi="Times New Roman" w:cs="Times New Roman"/>
          <w:color w:val="000000" w:themeColor="text1"/>
          <w:sz w:val="28"/>
          <w:szCs w:val="28"/>
          <w:lang w:eastAsia="ru-RU"/>
        </w:rPr>
        <w:t>гімназії</w:t>
      </w:r>
      <w:r w:rsidRPr="00BB660D">
        <w:rPr>
          <w:rFonts w:ascii="Times New Roman" w:hAnsi="Times New Roman" w:cs="Times New Roman"/>
          <w:color w:val="000000" w:themeColor="text1"/>
          <w:sz w:val="28"/>
          <w:szCs w:val="28"/>
          <w:lang w:eastAsia="ru-RU"/>
        </w:rPr>
        <w:t xml:space="preserve"> та/або положенням про заохочення і відзначення учнів, що затверджується педагогічною радою </w:t>
      </w:r>
      <w:r w:rsidR="00306575" w:rsidRPr="00BB660D">
        <w:rPr>
          <w:rFonts w:ascii="Times New Roman" w:hAnsi="Times New Roman" w:cs="Times New Roman"/>
          <w:color w:val="000000" w:themeColor="text1"/>
          <w:sz w:val="28"/>
          <w:szCs w:val="28"/>
          <w:lang w:eastAsia="ru-RU"/>
        </w:rPr>
        <w:t>гімназії</w:t>
      </w:r>
      <w:r w:rsidRPr="00BB660D">
        <w:rPr>
          <w:rFonts w:ascii="Times New Roman" w:hAnsi="Times New Roman" w:cs="Times New Roman"/>
          <w:color w:val="000000" w:themeColor="text1"/>
          <w:sz w:val="28"/>
          <w:szCs w:val="28"/>
          <w:lang w:eastAsia="ru-RU"/>
        </w:rPr>
        <w:t>. До видів заохочення і відзначення учнів, зокрема, може бути віднесено нагородження похвальним листом, грамотою, золотою чи срібною медаллю.</w:t>
      </w:r>
    </w:p>
    <w:p w:rsidR="00012982" w:rsidRPr="00BB660D" w:rsidRDefault="00012982" w:rsidP="00CF4DF1">
      <w:pPr>
        <w:numPr>
          <w:ilvl w:val="1"/>
          <w:numId w:val="27"/>
        </w:numPr>
        <w:ind w:left="0" w:firstLine="567"/>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Рішення про заохочення (відзначення) учня приймає педагогічна рада </w:t>
      </w:r>
      <w:r w:rsidR="0097286A" w:rsidRPr="00BB660D">
        <w:rPr>
          <w:rFonts w:ascii="Times New Roman" w:hAnsi="Times New Roman" w:cs="Times New Roman"/>
          <w:color w:val="000000" w:themeColor="text1"/>
          <w:sz w:val="28"/>
          <w:szCs w:val="28"/>
          <w:lang w:eastAsia="ru-RU"/>
        </w:rPr>
        <w:t>гімназії</w:t>
      </w:r>
      <w:r w:rsidRPr="00BB660D">
        <w:rPr>
          <w:rFonts w:ascii="Times New Roman" w:hAnsi="Times New Roman" w:cs="Times New Roman"/>
          <w:color w:val="000000" w:themeColor="text1"/>
          <w:sz w:val="28"/>
          <w:szCs w:val="28"/>
          <w:lang w:eastAsia="ru-RU"/>
        </w:rPr>
        <w:t>.</w:t>
      </w:r>
    </w:p>
    <w:p w:rsidR="00012982" w:rsidRPr="00BB660D" w:rsidRDefault="00012982" w:rsidP="00CF4DF1">
      <w:pPr>
        <w:numPr>
          <w:ilvl w:val="1"/>
          <w:numId w:val="27"/>
        </w:numPr>
        <w:ind w:left="0" w:firstLine="567"/>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Рішення про заохочення (відзначення) учнів приймаються з дотриманням принципів об’єктивності, справедливості, з урахуванням вікових та індивідуальних особливостей учнів.</w:t>
      </w:r>
    </w:p>
    <w:p w:rsidR="00012982" w:rsidRPr="00BB660D" w:rsidRDefault="00012982" w:rsidP="00CF4DF1">
      <w:pPr>
        <w:numPr>
          <w:ilvl w:val="1"/>
          <w:numId w:val="27"/>
        </w:numPr>
        <w:ind w:left="0" w:firstLine="567"/>
        <w:contextualSpacing/>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Органи державної влади та органи місцевого самоврядування, громадські об’єднання, юридичні, фізичні особи можуть заохочувати та відзначати академічні та інші досягнення учнів.</w:t>
      </w:r>
    </w:p>
    <w:p w:rsidR="00012982" w:rsidRPr="00BB660D" w:rsidRDefault="00012982" w:rsidP="00CF4DF1">
      <w:pPr>
        <w:ind w:firstLine="740"/>
        <w:jc w:val="both"/>
        <w:rPr>
          <w:rFonts w:ascii="Times New Roman" w:hAnsi="Times New Roman" w:cs="Times New Roman"/>
          <w:color w:val="000000" w:themeColor="text1"/>
          <w:sz w:val="28"/>
          <w:szCs w:val="28"/>
        </w:rPr>
      </w:pPr>
    </w:p>
    <w:p w:rsidR="00012982" w:rsidRPr="00BB660D" w:rsidRDefault="00012982" w:rsidP="00CF4DF1">
      <w:pPr>
        <w:contextualSpacing/>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ІІІ. УЧАСНИКИ ОСВІТНЬОГО ПРОЦЕСУ</w:t>
      </w:r>
    </w:p>
    <w:p w:rsidR="002E0B2E" w:rsidRPr="00BB660D" w:rsidRDefault="002E0B2E" w:rsidP="00CF4DF1">
      <w:pPr>
        <w:contextualSpacing/>
        <w:jc w:val="center"/>
        <w:rPr>
          <w:rFonts w:ascii="Times New Roman" w:hAnsi="Times New Roman" w:cs="Times New Roman"/>
          <w:b/>
          <w:color w:val="000000" w:themeColor="text1"/>
          <w:sz w:val="28"/>
          <w:szCs w:val="28"/>
        </w:rPr>
      </w:pP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3.1. Учасники освітнього процесу в </w:t>
      </w:r>
      <w:r w:rsidR="00BC036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є: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здобувачі освіти (учні та вихованці);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педагогічні працівники;</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інші працівники закладу;</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батьки здобувачів освіти; </w:t>
      </w:r>
    </w:p>
    <w:p w:rsidR="00012982" w:rsidRPr="00BB660D" w:rsidRDefault="00012982" w:rsidP="00CF4DF1">
      <w:pPr>
        <w:contextualSpacing/>
        <w:jc w:val="both"/>
        <w:rPr>
          <w:rFonts w:ascii="Times New Roman" w:hAnsi="Times New Roman" w:cs="Times New Roman"/>
          <w:b/>
          <w:color w:val="000000" w:themeColor="text1"/>
          <w:sz w:val="28"/>
          <w:szCs w:val="28"/>
        </w:rPr>
      </w:pPr>
      <w:r w:rsidRPr="00BB660D">
        <w:rPr>
          <w:rFonts w:ascii="Times New Roman" w:hAnsi="Times New Roman" w:cs="Times New Roman"/>
          <w:color w:val="000000" w:themeColor="text1"/>
          <w:sz w:val="28"/>
          <w:szCs w:val="28"/>
        </w:rPr>
        <w:t xml:space="preserve">‒ інші особи, передбачені спеціальними законами та залучені до освітнього процесу у порядку, що встановлюється </w:t>
      </w:r>
      <w:r w:rsidR="00AC5DF2" w:rsidRPr="00BB660D">
        <w:rPr>
          <w:rFonts w:ascii="Times New Roman" w:hAnsi="Times New Roman" w:cs="Times New Roman"/>
          <w:color w:val="000000" w:themeColor="text1"/>
          <w:sz w:val="28"/>
          <w:szCs w:val="28"/>
        </w:rPr>
        <w:t>гімназією</w:t>
      </w:r>
      <w:r w:rsidRPr="00BB660D">
        <w:rPr>
          <w:rFonts w:ascii="Times New Roman" w:hAnsi="Times New Roman" w:cs="Times New Roman"/>
          <w:color w:val="000000" w:themeColor="text1"/>
          <w:sz w:val="28"/>
          <w:szCs w:val="28"/>
        </w:rPr>
        <w:t xml:space="preserve"> та чинним законодавством України.</w:t>
      </w:r>
    </w:p>
    <w:p w:rsidR="00012982" w:rsidRPr="00BB660D" w:rsidRDefault="00012982" w:rsidP="00CF4DF1">
      <w:pPr>
        <w:tabs>
          <w:tab w:val="left" w:pos="112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3.2. Статус, права та обов’язки учасників освітнього процесу визначаються Законами України «Про освіту», «Про повну загальну середню освіту», іншими законодавчими актами, цим Статутом, правилами внутрішнього розпорядку </w:t>
      </w:r>
      <w:r w:rsidR="00A7044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3.3. Здобувачі освіти мають право: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на вибір форми навчання, факультативів, спецкурсів, позашкільних та позакласних занять;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на користування навчально-виробничою, науковою, матеріально-технічною, культурно-спортивною, корекційно-розвитково</w:t>
      </w:r>
      <w:r w:rsidR="004B3772">
        <w:rPr>
          <w:rFonts w:ascii="Times New Roman" w:hAnsi="Times New Roman" w:cs="Times New Roman"/>
          <w:color w:val="000000" w:themeColor="text1"/>
          <w:sz w:val="28"/>
          <w:szCs w:val="28"/>
        </w:rPr>
        <w:t>ю</w:t>
      </w:r>
      <w:r w:rsidRPr="00BB660D">
        <w:rPr>
          <w:rFonts w:ascii="Times New Roman" w:hAnsi="Times New Roman" w:cs="Times New Roman"/>
          <w:color w:val="000000" w:themeColor="text1"/>
          <w:sz w:val="28"/>
          <w:szCs w:val="28"/>
        </w:rPr>
        <w:t xml:space="preserve"> та лікувально-оздоровчою базою </w:t>
      </w:r>
      <w:r w:rsidR="007B2B67">
        <w:rPr>
          <w:rFonts w:ascii="Times New Roman" w:hAnsi="Times New Roman" w:cs="Times New Roman"/>
          <w:color w:val="000000" w:themeColor="text1"/>
          <w:sz w:val="28"/>
          <w:szCs w:val="28"/>
        </w:rPr>
        <w:t>Г</w:t>
      </w:r>
      <w:r w:rsidR="000414C5"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на доступ до інформації з усіх галузей знань;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брати участь у різних видах науково-практичної діяльності, конференціях, олімпіадах, виставках, конкурсах, тощо;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брати участь у роботі самоврядування </w:t>
      </w:r>
      <w:r w:rsidR="00824530"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брати участь в обговоренні і вносити власні пропозиції щодо організації освітнього </w:t>
      </w:r>
      <w:r w:rsidRPr="00BB660D">
        <w:rPr>
          <w:rFonts w:ascii="Times New Roman" w:hAnsi="Times New Roman" w:cs="Times New Roman"/>
          <w:color w:val="000000" w:themeColor="text1"/>
          <w:sz w:val="28"/>
          <w:szCs w:val="28"/>
        </w:rPr>
        <w:lastRenderedPageBreak/>
        <w:t xml:space="preserve">процесу, дозвілля учнів;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брати участь у добровільних самодіяльних об'єднаннях, творчих студіях, клубах, гуртках, групах за інтересами тощо;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на захист від будь-яких форм експлуатації, психічного і фізичного насилля, що порушують права або принижують їх честь, гідність;</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на безпечні і нешкідливі умови навчання, виховання та праці;</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захист від будь-якої інформації, пропаганди та агітації, що  завдає шкоди її здоров’ю, моральному та духовному розвитку;</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-захист будь-яких форм експлуатації та дій, які шкодять здоров’ю дитини, а також фізичного і психічного насильства, приниження її гідності</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3.4. Здобувачі освіти зобов’язані:</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виконувати вимоги Освітньої програми (індивідуального навчального плану за його наявності);</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оволодівати  знаннями, вміннями, практичними навичками, підвищувати загальнокультурний рівень;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дотримуючись принципу академічної доброчесності,  досягти результатів навчання, передбачених стандартом освіти для відповідного рівня освіти;</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-дотримуватися вимог Статуту, Правил внутрішнього розпорядку </w:t>
      </w:r>
      <w:r w:rsidR="00BF7EC0"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поважати гідність, права, свободи та законні інтереси всіх учасників освітнього процесу, дотримуватися етичних норм;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бережливо ставитись до державного, громадського і особистого майна;</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дотримуватися вимог чинного законодавства, моральних, етичних норм;</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брати посильну участь у різних видах трудової діяльності, що не заборонені чинним законодавством;  дотримування правил особистої гігієни; </w:t>
      </w:r>
    </w:p>
    <w:p w:rsidR="00012982" w:rsidRPr="00BB660D" w:rsidRDefault="00012982" w:rsidP="00CF4DF1">
      <w:pPr>
        <w:tabs>
          <w:tab w:val="left" w:pos="108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3.5. Здобувачі освіти залучаються за їх згодою та згодою батьків або осіб, які їх замінюють, до самообслуговування, різних видів суспільно корисної праці відповідно до цього Статуту</w:t>
      </w:r>
      <w:r w:rsidR="002C78BF">
        <w:rPr>
          <w:rFonts w:ascii="Times New Roman" w:hAnsi="Times New Roman" w:cs="Times New Roman"/>
          <w:color w:val="000000" w:themeColor="text1"/>
          <w:sz w:val="28"/>
          <w:szCs w:val="28"/>
        </w:rPr>
        <w:t>,</w:t>
      </w:r>
      <w:r w:rsidRPr="00BB660D">
        <w:rPr>
          <w:rFonts w:ascii="Times New Roman" w:hAnsi="Times New Roman" w:cs="Times New Roman"/>
          <w:color w:val="000000" w:themeColor="text1"/>
          <w:sz w:val="28"/>
          <w:szCs w:val="28"/>
        </w:rPr>
        <w:t xml:space="preserve"> </w:t>
      </w:r>
      <w:r w:rsidR="002C78BF">
        <w:rPr>
          <w:rFonts w:ascii="Times New Roman" w:hAnsi="Times New Roman" w:cs="Times New Roman"/>
          <w:color w:val="000000" w:themeColor="text1"/>
          <w:sz w:val="28"/>
          <w:szCs w:val="28"/>
        </w:rPr>
        <w:t>П</w:t>
      </w:r>
      <w:r w:rsidRPr="00BB660D">
        <w:rPr>
          <w:rFonts w:ascii="Times New Roman" w:hAnsi="Times New Roman" w:cs="Times New Roman"/>
          <w:color w:val="000000" w:themeColor="text1"/>
          <w:sz w:val="28"/>
          <w:szCs w:val="28"/>
        </w:rPr>
        <w:t>равил внутрішнього розпорядку</w:t>
      </w:r>
      <w:r w:rsidR="002C78BF">
        <w:rPr>
          <w:rFonts w:ascii="Times New Roman" w:hAnsi="Times New Roman" w:cs="Times New Roman"/>
          <w:color w:val="000000" w:themeColor="text1"/>
          <w:sz w:val="28"/>
          <w:szCs w:val="28"/>
        </w:rPr>
        <w:t>, Санітарного регламенту</w:t>
      </w:r>
      <w:r w:rsidRPr="00BB660D">
        <w:rPr>
          <w:rFonts w:ascii="Times New Roman" w:hAnsi="Times New Roman" w:cs="Times New Roman"/>
          <w:color w:val="000000" w:themeColor="text1"/>
          <w:sz w:val="28"/>
          <w:szCs w:val="28"/>
        </w:rPr>
        <w:t xml:space="preserve"> з урахуванням віку, статі, фізичних можливостей.</w:t>
      </w:r>
    </w:p>
    <w:p w:rsidR="00012982" w:rsidRPr="00BB660D" w:rsidRDefault="00012982" w:rsidP="00CF4DF1">
      <w:pPr>
        <w:tabs>
          <w:tab w:val="left" w:pos="1082"/>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3.6. За невиконання учасниками освітнього процесу своїх обов’язків, порушення цього Статуту, правил внутрішнього розпорядку, порушення академічної доброчесності на них можуть накладатися стягнення відповідно до законодавства та Порядку виявлення та встановлення фактів академічної доброчесності.</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3.7. Педагогічним працівником </w:t>
      </w:r>
      <w:r w:rsidR="00BA3399"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може бути особа, </w:t>
      </w:r>
      <w:r w:rsidRPr="00BB660D">
        <w:rPr>
          <w:rFonts w:ascii="Times New Roman" w:hAnsi="Times New Roman" w:cs="Times New Roman"/>
          <w:color w:val="000000" w:themeColor="text1"/>
          <w:sz w:val="28"/>
          <w:szCs w:val="28"/>
          <w:shd w:val="clear" w:color="auto" w:fill="FFFFFF"/>
        </w:rPr>
        <w:t>яка має педагогічну освіту, вищу освіту та/або професійну кваліфікацію, вільно володіє державною мовою (для громадян України) або володіє державною мовою в обсязі, достатньому для спілкування (для іноземців та осіб без громадянства), моральні якості та фізичний і психічний стан здоров’я якої дозволяє виконувати професійні обов’язки.</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3.8. До педагогічної діяльності у </w:t>
      </w:r>
      <w:r w:rsidR="00BA730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не допускаються особи, яким вона заборонена за медичними показаннями, за вироком суду. Перелік медичних протипоказань щодо провадження педагогічної діяльності встановлюється законодавством.</w:t>
      </w:r>
    </w:p>
    <w:p w:rsidR="00012982" w:rsidRPr="00BB660D" w:rsidRDefault="00012982" w:rsidP="00CF4DF1">
      <w:pPr>
        <w:ind w:firstLine="708"/>
        <w:jc w:val="both"/>
        <w:rPr>
          <w:rFonts w:ascii="Times New Roman" w:hAnsi="Times New Roman" w:cs="Times New Roman"/>
          <w:b/>
          <w:color w:val="000000" w:themeColor="text1"/>
          <w:sz w:val="28"/>
          <w:szCs w:val="28"/>
        </w:rPr>
      </w:pPr>
      <w:r w:rsidRPr="00BB660D">
        <w:rPr>
          <w:rFonts w:ascii="Times New Roman" w:hAnsi="Times New Roman" w:cs="Times New Roman"/>
          <w:color w:val="000000" w:themeColor="text1"/>
          <w:sz w:val="28"/>
          <w:szCs w:val="28"/>
        </w:rPr>
        <w:t xml:space="preserve">3.9. Призначення на посаду, звільнення з посади педагогічних та інших працівників </w:t>
      </w:r>
      <w:r w:rsidR="007B2B67">
        <w:rPr>
          <w:rFonts w:ascii="Times New Roman" w:hAnsi="Times New Roman" w:cs="Times New Roman"/>
          <w:color w:val="000000" w:themeColor="text1"/>
          <w:sz w:val="28"/>
          <w:szCs w:val="28"/>
        </w:rPr>
        <w:t>Г</w:t>
      </w:r>
      <w:r w:rsidR="00060F10"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інші трудові відносини регулюються законодавством про працю, Законом України «Про повну загальну середню освіту» та іншими законодавчими актами.</w:t>
      </w:r>
    </w:p>
    <w:p w:rsidR="00012982" w:rsidRPr="00BB660D" w:rsidRDefault="00012982" w:rsidP="00CF4DF1">
      <w:pPr>
        <w:ind w:firstLine="708"/>
        <w:jc w:val="both"/>
        <w:rPr>
          <w:rFonts w:ascii="Times New Roman" w:hAnsi="Times New Roman" w:cs="Times New Roman"/>
          <w:b/>
          <w:color w:val="000000" w:themeColor="text1"/>
          <w:sz w:val="28"/>
          <w:szCs w:val="28"/>
        </w:rPr>
      </w:pPr>
      <w:r w:rsidRPr="00BB660D">
        <w:rPr>
          <w:rFonts w:ascii="Times New Roman" w:hAnsi="Times New Roman" w:cs="Times New Roman"/>
          <w:color w:val="000000" w:themeColor="text1"/>
          <w:sz w:val="28"/>
          <w:szCs w:val="28"/>
        </w:rPr>
        <w:t xml:space="preserve">3.10. Обсяг педагогічного навантаження вчителів визначається відповідно до законодавства директором </w:t>
      </w:r>
      <w:r w:rsidR="00293937"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Обсяг педагогічного навантаження може бути менше тарифної ставки або посадового окладу лише за письмовою згодою </w:t>
      </w:r>
      <w:r w:rsidRPr="00BB660D">
        <w:rPr>
          <w:rFonts w:ascii="Times New Roman" w:hAnsi="Times New Roman" w:cs="Times New Roman"/>
          <w:color w:val="000000" w:themeColor="text1"/>
          <w:sz w:val="28"/>
          <w:szCs w:val="28"/>
        </w:rPr>
        <w:lastRenderedPageBreak/>
        <w:t>педагогічного працівника. Перерозподіл педагогічного навантаження протягом навчального року допускається лише в разі зміни кількості годин для вивчення окремих предметів, що передбачається робочим навчальним планом, або за письмовою згодою педагогічного працівника з дотриманням вимог законодавства про працю.</w:t>
      </w:r>
    </w:p>
    <w:p w:rsidR="00012982" w:rsidRPr="00BB660D" w:rsidRDefault="00012982" w:rsidP="00CF4DF1">
      <w:pPr>
        <w:jc w:val="both"/>
        <w:rPr>
          <w:rFonts w:ascii="Times New Roman" w:hAnsi="Times New Roman" w:cs="Times New Roman"/>
          <w:b/>
          <w:color w:val="000000" w:themeColor="text1"/>
          <w:sz w:val="28"/>
          <w:szCs w:val="28"/>
        </w:rPr>
      </w:pPr>
      <w:r w:rsidRPr="00BB660D">
        <w:rPr>
          <w:rFonts w:ascii="Times New Roman" w:hAnsi="Times New Roman" w:cs="Times New Roman"/>
          <w:color w:val="000000" w:themeColor="text1"/>
          <w:sz w:val="28"/>
          <w:szCs w:val="28"/>
        </w:rPr>
        <w:tab/>
        <w:t xml:space="preserve">3.11. Директор </w:t>
      </w:r>
      <w:r w:rsidR="007B2B67">
        <w:rPr>
          <w:rFonts w:ascii="Times New Roman" w:hAnsi="Times New Roman" w:cs="Times New Roman"/>
          <w:color w:val="000000" w:themeColor="text1"/>
          <w:sz w:val="28"/>
          <w:szCs w:val="28"/>
        </w:rPr>
        <w:t>Г</w:t>
      </w:r>
      <w:r w:rsidR="00B437FE"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призначає класних керівників, завідуючих навчальними кабінетами, майстернями, права та обов’язки яких визначаються нормативно-правовими актами МОН України, правилами внутрішнього розпорядку та цим Статутом.</w:t>
      </w:r>
    </w:p>
    <w:p w:rsidR="00012982" w:rsidRPr="00BB660D" w:rsidRDefault="00012982" w:rsidP="00CF4DF1">
      <w:pPr>
        <w:ind w:firstLine="708"/>
        <w:jc w:val="both"/>
        <w:rPr>
          <w:rFonts w:ascii="Times New Roman" w:hAnsi="Times New Roman" w:cs="Times New Roman"/>
          <w:b/>
          <w:color w:val="000000" w:themeColor="text1"/>
          <w:sz w:val="28"/>
          <w:szCs w:val="28"/>
        </w:rPr>
      </w:pPr>
      <w:r w:rsidRPr="00BB660D">
        <w:rPr>
          <w:rFonts w:ascii="Times New Roman" w:hAnsi="Times New Roman" w:cs="Times New Roman"/>
          <w:color w:val="000000" w:themeColor="text1"/>
          <w:sz w:val="28"/>
          <w:szCs w:val="28"/>
        </w:rPr>
        <w:t xml:space="preserve">3.12. Не допускається відволікання педагогічних працівників від виконання професійних обов’язків крім випадків, передбачених законодавством. Залучення педагогічних працівників до участі у видах робіт, не передбачених освітньою (освітніми) програмою (програмами) закладу, навчальними програмами та іншими документами, що регламентують діяльність </w:t>
      </w:r>
      <w:r w:rsidR="00BE2647"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здійснюється лише за їх згодою.</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3.13.Педагогічні працівники </w:t>
      </w:r>
      <w:r w:rsidR="002C78BF">
        <w:rPr>
          <w:rFonts w:ascii="Times New Roman" w:hAnsi="Times New Roman" w:cs="Times New Roman"/>
          <w:color w:val="000000" w:themeColor="text1"/>
          <w:sz w:val="28"/>
          <w:szCs w:val="28"/>
        </w:rPr>
        <w:t>Г</w:t>
      </w:r>
      <w:r w:rsidR="00EA59B9"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підлягають атестації відповідно до порядку, встановленого МОН України. 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Перелік категорій і педагогічних звань</w:t>
      </w:r>
      <w:r w:rsidRPr="00BB660D">
        <w:rPr>
          <w:color w:val="000000" w:themeColor="text1"/>
        </w:rPr>
        <w:t xml:space="preserve"> </w:t>
      </w:r>
      <w:r w:rsidRPr="00BB660D">
        <w:rPr>
          <w:rFonts w:ascii="Times New Roman" w:hAnsi="Times New Roman" w:cs="Times New Roman"/>
          <w:color w:val="000000" w:themeColor="text1"/>
          <w:sz w:val="28"/>
          <w:szCs w:val="28"/>
        </w:rPr>
        <w:t>педагогічних працівників визначається Кабінетом Міністрів України.</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3.14.Педагогічні працівники </w:t>
      </w:r>
      <w:r w:rsidR="002C78BF">
        <w:rPr>
          <w:rFonts w:ascii="Times New Roman" w:hAnsi="Times New Roman" w:cs="Times New Roman"/>
          <w:color w:val="000000" w:themeColor="text1"/>
          <w:sz w:val="28"/>
          <w:szCs w:val="28"/>
        </w:rPr>
        <w:t>Г</w:t>
      </w:r>
      <w:r w:rsidR="00861401"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мають право на: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педагогічну ініціативу;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розроблення та впровадження авторських навчальних програм, проектів, освітніх методик і технологій, методів і засобів, насамперед методик компетентнісного навчання;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користування бібліотекою, навчальною, науковою, виробничою, культурною, спортивною, побутовою, оздоровчою інфраструктурою </w:t>
      </w:r>
      <w:r w:rsidR="008E62D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та послугами його структурних підрозділів у порядку, встановленому закладом освіти відповідно до спеціальних законів;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підвищення кваліфікації, перепідготовку;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проходити сертифікацію на добровільних засадах;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доступ до інформаційних ресурсів і комунікацій, що використовуються в освітньому процесі та науковій діяльності;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відзначення успіхів у своїй професійній діяльності;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справедливе та об’єктивне оцінювання своєї професійної діяльності;</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захист професійної честі та гідності;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індивідуальну освітню (наукову, творчу, мистецьку та іншу) діяльність за межами </w:t>
      </w:r>
      <w:r w:rsidR="0005169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творчу відпустку строком до одного року не більше одного разу на 10 років із зарахуванням до стажу роботи;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безпечні і нешкідливі умови праці;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участь у громадському самоврядуванні </w:t>
      </w:r>
      <w:r w:rsidR="00D12C9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lastRenderedPageBreak/>
        <w:t>‒ участь у роботі колегіальних органів відділу освіти, культури, медицини і спорту;</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проходити атестацію для здобуття відповідної кваліфікаційної категорії та отримувати її в разі успішного проходження атестації;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позачергову атестацію з метою отримання відповідної категорії, педагогічного звання;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отримання пенсії, у тому числі і за вислугу років в порядку визначеному законодавством України;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3.15.Педагогічні працівники </w:t>
      </w:r>
      <w:r w:rsidR="005355E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зобов'язані: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постійно підвищувати свій професійний і загальнокультурний рівні та педагогічну майстерність;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виконувати освітню програму для досягнення здобувачами освіти передбачених нею результатів навчання;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сприяти розвитку здібностей здобувачів освіти, формуванню навичок здорового способу життя, дбати про їхнє фізичне і психічне здоров’я;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дотримуватися академічної доброчесності та забезпечувати її дотримання здобувачами освіти в освітньому процесі та науковій діяльності;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shd w:val="clear" w:color="auto" w:fill="FFFFFF"/>
        </w:rPr>
        <w:t>дотримуватися принципів дитиноцентризму та педагогіки партнерства у відносинах з учнями та їхніми батьками</w:t>
      </w:r>
      <w:r w:rsidRPr="00BB660D">
        <w:rPr>
          <w:rFonts w:ascii="Times New Roman" w:hAnsi="Times New Roman" w:cs="Times New Roman"/>
          <w:color w:val="000000" w:themeColor="text1"/>
          <w:sz w:val="28"/>
          <w:szCs w:val="28"/>
        </w:rPr>
        <w:t xml:space="preserve">;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поважати гідність, права, свободи і законні інтереси всіх учасників освітнього процесу;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формувати у здобувачів освіти усвідомлення необхідності додержуватися Конституції та законів України, захищати суверенітет і територіальну цілісність України;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формувати у здобувачів освіти прагнення до взаєморозуміння, миру, злагоди між усіма народами, етнічними, національними, релігійними групами;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w:t>
      </w:r>
      <w:r w:rsidR="0063119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алкогольних напоїв, наркотичних засобів, іншим шкідливим звичкам;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додержуватися установчих документів та правил внутрішнього розпорядку </w:t>
      </w:r>
      <w:r w:rsidR="001F3E06"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виконувати свої посадові обов’язки;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брати участь у роботі педагогічної ради, засіданнях методичних об’єднань, нарадах, зборах;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виконувати накази і розпорядження директора </w:t>
      </w:r>
      <w:r w:rsidR="004B3F2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вести відповідну документацію; </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сприяти зростанню іміджу </w:t>
      </w:r>
      <w:r w:rsidR="00662FAF"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contextualSpacing/>
        <w:jc w:val="both"/>
        <w:rPr>
          <w:rFonts w:ascii="Times New Roman" w:hAnsi="Times New Roman" w:cs="Times New Roman"/>
          <w:b/>
          <w:color w:val="000000" w:themeColor="text1"/>
          <w:sz w:val="28"/>
          <w:szCs w:val="28"/>
        </w:rPr>
      </w:pPr>
      <w:r w:rsidRPr="00BB660D">
        <w:rPr>
          <w:rFonts w:ascii="Times New Roman" w:hAnsi="Times New Roman" w:cs="Times New Roman"/>
          <w:color w:val="000000" w:themeColor="text1"/>
          <w:sz w:val="28"/>
          <w:szCs w:val="28"/>
        </w:rPr>
        <w:t>‒ утримувати навчальні приміщення відповідно до вимог правил пожежної безпеки, охорони праці та безпеки життєдіяльності, санітарно-гігієнічних вимог.</w:t>
      </w:r>
    </w:p>
    <w:p w:rsidR="00012982" w:rsidRPr="00BB660D" w:rsidRDefault="00012982" w:rsidP="00CF4DF1">
      <w:pPr>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ab/>
        <w:t xml:space="preserve">3.16. У </w:t>
      </w:r>
      <w:r w:rsidR="007B2B67">
        <w:rPr>
          <w:rFonts w:ascii="Times New Roman" w:hAnsi="Times New Roman" w:cs="Times New Roman"/>
          <w:color w:val="000000" w:themeColor="text1"/>
          <w:sz w:val="28"/>
          <w:szCs w:val="28"/>
        </w:rPr>
        <w:t>Г</w:t>
      </w:r>
      <w:r w:rsidR="00D8035E"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обов’язково проводиться атестація педагогічних працівників. Атестація здійснюється, як правило, один раз на п’ять років відповідно до Типового </w:t>
      </w:r>
      <w:r w:rsidRPr="00BB660D">
        <w:rPr>
          <w:rFonts w:ascii="Times New Roman" w:hAnsi="Times New Roman" w:cs="Times New Roman"/>
          <w:color w:val="000000" w:themeColor="text1"/>
          <w:sz w:val="28"/>
          <w:szCs w:val="28"/>
        </w:rPr>
        <w:lastRenderedPageBreak/>
        <w:t xml:space="preserve">положення про атестацію педагогічних працівників України, затвердженого Міністерством освіти і науки  України.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3.17. Педагогічні працівники, які систематично порушують Статут, Правила внутрішнього розпорядку </w:t>
      </w:r>
      <w:r w:rsidR="00D8035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не виконують посадових обов’язків, умови колективного договору (контракту) або за результатами атестації не відповідають займаній посаді, звільняються з роботи відповідно до вимог чинного законодавства.</w:t>
      </w:r>
    </w:p>
    <w:p w:rsidR="00012982" w:rsidRPr="00BB660D" w:rsidRDefault="00012982" w:rsidP="00CF4DF1">
      <w:pPr>
        <w:ind w:left="460"/>
        <w:jc w:val="both"/>
        <w:rPr>
          <w:rFonts w:ascii="Times New Roman" w:hAnsi="Times New Roman" w:cs="Times New Roman"/>
          <w:color w:val="000000" w:themeColor="text1"/>
          <w:sz w:val="28"/>
          <w:szCs w:val="28"/>
          <w:lang w:eastAsia="ru-RU"/>
        </w:rPr>
      </w:pPr>
      <w:r w:rsidRPr="00BB660D">
        <w:rPr>
          <w:rFonts w:ascii="Times New Roman" w:hAnsi="Times New Roman" w:cs="Times New Roman"/>
          <w:bCs/>
          <w:color w:val="000000" w:themeColor="text1"/>
          <w:sz w:val="28"/>
          <w:szCs w:val="28"/>
          <w:lang w:eastAsia="ru-RU"/>
        </w:rPr>
        <w:t xml:space="preserve">  3.18.</w:t>
      </w:r>
      <w:r w:rsidRPr="00BB660D">
        <w:rPr>
          <w:rFonts w:ascii="Times New Roman" w:hAnsi="Times New Roman" w:cs="Times New Roman"/>
          <w:color w:val="000000" w:themeColor="text1"/>
          <w:sz w:val="28"/>
          <w:szCs w:val="28"/>
          <w:lang w:eastAsia="ru-RU"/>
        </w:rPr>
        <w:t>Педагогічна інтернатура</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3.18.1. Особи, які не мають досвіду педагогічної діяльності та приймаються на посаду педагогічного працівника, протягом першого року роботи повинні пройти педагогічну інтернатуру. Положення про педагогічну інтернатуру затверджується центральним органом виконавчої влади у сфері освіти і науки.</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3.18.2. Педагогічна інтернатура організовується відповідно до наказу керівника </w:t>
      </w:r>
      <w:r w:rsidR="007B2B67">
        <w:rPr>
          <w:rFonts w:ascii="Times New Roman" w:hAnsi="Times New Roman" w:cs="Times New Roman"/>
          <w:color w:val="000000" w:themeColor="text1"/>
          <w:sz w:val="28"/>
          <w:szCs w:val="28"/>
          <w:lang w:eastAsia="ru-RU"/>
        </w:rPr>
        <w:t>Г</w:t>
      </w:r>
      <w:r w:rsidR="0087317F"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lang w:eastAsia="ru-RU"/>
        </w:rPr>
        <w:t>, що видається в день призначення особи на посаду педагогічного працівника.</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3.18.3. Педагогічна інтернатура має передбачати заходи, що забезпечать здобуття та/або вдосконалення професійних компетентностей і педагогічної майстерності протягом першого року професійної діяльності педагогічного працівника, зокрема:</w:t>
      </w:r>
    </w:p>
    <w:p w:rsidR="00012982" w:rsidRPr="00BB660D" w:rsidRDefault="00012982" w:rsidP="00CF4DF1">
      <w:pPr>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супровід та підтримка у педагогічній діяльності з боку досвідченого педагогічного працівника (педагога-наставника);</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різні форми професійного розвитку (відвідування навчальних занять, опрацювання відповідної літератури тощо).</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3.18.4. Виконання обов’язків педагога-наставника покладається на педагогічного працівника з досвідом педагогічної діяльності, як правило, не менше п’яти років за відповідною спеціальністю (такою самою або спорідненою предметною спеціальністю або спеціалізацією).</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3.18.5. Відповідно до рішення керівника </w:t>
      </w:r>
      <w:r w:rsidR="0087317F" w:rsidRPr="00BB660D">
        <w:rPr>
          <w:rFonts w:ascii="Times New Roman" w:hAnsi="Times New Roman" w:cs="Times New Roman"/>
          <w:color w:val="000000" w:themeColor="text1"/>
          <w:sz w:val="28"/>
          <w:szCs w:val="28"/>
        </w:rPr>
        <w:t>гімназії</w:t>
      </w:r>
      <w:r w:rsidR="0087317F" w:rsidRPr="00BB660D">
        <w:rPr>
          <w:rFonts w:ascii="Times New Roman" w:hAnsi="Times New Roman" w:cs="Times New Roman"/>
          <w:color w:val="000000" w:themeColor="text1"/>
          <w:sz w:val="28"/>
          <w:szCs w:val="28"/>
          <w:lang w:eastAsia="ru-RU"/>
        </w:rPr>
        <w:t xml:space="preserve"> </w:t>
      </w:r>
      <w:r w:rsidRPr="00BB660D">
        <w:rPr>
          <w:rFonts w:ascii="Times New Roman" w:hAnsi="Times New Roman" w:cs="Times New Roman"/>
          <w:color w:val="000000" w:themeColor="text1"/>
          <w:sz w:val="28"/>
          <w:szCs w:val="28"/>
          <w:lang w:eastAsia="ru-RU"/>
        </w:rPr>
        <w:t xml:space="preserve">педагогічному працівникові за виконання обов’язків педагога-наставника призначається доплата у граничному розмірі 20 відсотків його посадового окладу (ставки заробітної плати) в межах фонду оплати праці </w:t>
      </w:r>
      <w:r w:rsidR="00D7462A"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lang w:eastAsia="ru-RU"/>
        </w:rPr>
        <w:t>.</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bCs/>
          <w:color w:val="000000" w:themeColor="text1"/>
          <w:sz w:val="28"/>
          <w:szCs w:val="28"/>
          <w:lang w:eastAsia="ru-RU"/>
        </w:rPr>
        <w:t xml:space="preserve">3.19. </w:t>
      </w:r>
      <w:r w:rsidRPr="00BB660D">
        <w:rPr>
          <w:rFonts w:ascii="Times New Roman" w:hAnsi="Times New Roman" w:cs="Times New Roman"/>
          <w:color w:val="000000" w:themeColor="text1"/>
          <w:sz w:val="28"/>
          <w:szCs w:val="28"/>
          <w:lang w:eastAsia="ru-RU"/>
        </w:rPr>
        <w:t> Робочий час та оплата праці педагогічних працівників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3.19.1. Робочий час педагогічного працівника включає час, необхідний для виконання ним навчальної, виховної, методичної, організаційної роботи та іншої педагогічної діяльності, передбаченої трудовим договором та/або посадовою інструкцією.</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Конкретний перелік посадових обов’язків визначається посадовою інструкцією, яка затверджується керівником закладу освіти відповідно до вимог законодавства.</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3.19.2. Засновник або уповноважений ним орган, керівники </w:t>
      </w:r>
      <w:r w:rsidR="004A1C07" w:rsidRPr="00BB660D">
        <w:rPr>
          <w:rFonts w:ascii="Times New Roman" w:hAnsi="Times New Roman" w:cs="Times New Roman"/>
          <w:color w:val="000000" w:themeColor="text1"/>
          <w:sz w:val="28"/>
          <w:szCs w:val="28"/>
        </w:rPr>
        <w:t>гімназії</w:t>
      </w:r>
      <w:r w:rsidR="004A1C07" w:rsidRPr="00BB660D">
        <w:rPr>
          <w:rFonts w:ascii="Times New Roman" w:hAnsi="Times New Roman" w:cs="Times New Roman"/>
          <w:color w:val="000000" w:themeColor="text1"/>
          <w:sz w:val="28"/>
          <w:szCs w:val="28"/>
          <w:lang w:eastAsia="ru-RU"/>
        </w:rPr>
        <w:t xml:space="preserve"> </w:t>
      </w:r>
      <w:r w:rsidRPr="00BB660D">
        <w:rPr>
          <w:rFonts w:ascii="Times New Roman" w:hAnsi="Times New Roman" w:cs="Times New Roman"/>
          <w:color w:val="000000" w:themeColor="text1"/>
          <w:sz w:val="28"/>
          <w:szCs w:val="28"/>
          <w:lang w:eastAsia="ru-RU"/>
        </w:rPr>
        <w:t>та їхніх структурних підрозділів не мають права вимагати від педагогічних працівників виконання роботи, не передбаченої укладеним письмовим трудовим договором та/або посадовою інструкцією.</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3.19.3.  Педагогічна діяльність вчителя включає:</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1) діяльність у межах його педагогічного навантаження, норма якого на одну тарифну ставку становить 18 навчальних годин на тиждень;</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2) окремі види педагогічної діяльності, за які встановлюються доплати у такому співвідношенні до тарифної ставки:</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класне керівництво у 1-9 класах - 20-25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перевірка навчальних робіт учнів - 10-20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lastRenderedPageBreak/>
        <w:t>-  завідування:</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майстернями, кабінетами інформатики - 15-20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структурними підрозділами закладів освіти - 25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навчальними (навчально-методичними) кабінетами, ресурсними кімнатами, лабораторіями, спортивними залами чи майданчиками, навчально-дослідними ділянками - 10-15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бібліотекою (</w:t>
      </w:r>
      <w:proofErr w:type="spellStart"/>
      <w:r w:rsidRPr="00BB660D">
        <w:rPr>
          <w:rFonts w:ascii="Times New Roman" w:hAnsi="Times New Roman" w:cs="Times New Roman"/>
          <w:color w:val="000000" w:themeColor="text1"/>
          <w:sz w:val="28"/>
          <w:szCs w:val="28"/>
          <w:lang w:eastAsia="ru-RU"/>
        </w:rPr>
        <w:t>медіатекою</w:t>
      </w:r>
      <w:proofErr w:type="spellEnd"/>
      <w:r w:rsidRPr="00BB660D">
        <w:rPr>
          <w:rFonts w:ascii="Times New Roman" w:hAnsi="Times New Roman" w:cs="Times New Roman"/>
          <w:color w:val="000000" w:themeColor="text1"/>
          <w:sz w:val="28"/>
          <w:szCs w:val="28"/>
          <w:lang w:eastAsia="ru-RU"/>
        </w:rPr>
        <w:t>) або за бібліотечну роботу чи роботу з бібліотечним фондом підручників - 5-15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за роботу в інклюзивних класах (групах) - 20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обслуговування комп’ютерної техніки - 10-15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проведення позакласної роботи з учнями - 10-40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інші види педагогічної (навчальної, виховної, методичної, організаційної) діяльності, передбачені цим Законом та іншими актами законодавства, трудовим договором та/або посадовою інструкцією.</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За інші види педагогічної діяльності законодавством, засновником та/або закладом освіти можуть встановлюватися доплати.</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За почесні, вчені, спортивні звання, наукові ступені педагогічним працівникам встановлюються доплати в розмірі 15-30 відсотків посадового окладу в порядку, визначеному законодавством.</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За педагогічні звання та за роботу в спеціальних закладах освіти (класах, групах) педагогічним працівникам у порядку, визначеному законодавством, встановлюються підвищення посадового окладу на 10-30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За престижність педагогічної праці – до 30 відсотків</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3.19.4. Вимоги до видів педагогічної діяльності, за які передбачено доплати, підвищення посадового окладу, розмір таких доплат та підвищень, порядок та умови їх встановлення у державних та комунальних закладах освіти визначаються Кабінетом Міністрів України. Засновник закладу освіти та/або заклад освіти має право встановлювати додаткові види та розміри доплат, підвищення окладів за рахунок власних надходжень.</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3.19.5. Педагогічне навантаження вихователя закладу загальної середньої освіти становить 30 годин, вихователя закладу дошкільної освіти -30 год;   асистента вчителя у закладі загальної середньої освіти - 25 годин на тиждень.</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Розміри тарифних ставок педагогічних працівників </w:t>
      </w:r>
      <w:r w:rsidR="00224F7D" w:rsidRPr="00BB660D">
        <w:rPr>
          <w:rFonts w:ascii="Times New Roman" w:hAnsi="Times New Roman" w:cs="Times New Roman"/>
          <w:color w:val="000000" w:themeColor="text1"/>
          <w:sz w:val="28"/>
          <w:szCs w:val="28"/>
          <w:lang w:eastAsia="ru-RU"/>
        </w:rPr>
        <w:t>гімназії</w:t>
      </w:r>
      <w:r w:rsidRPr="00BB660D">
        <w:rPr>
          <w:rFonts w:ascii="Times New Roman" w:hAnsi="Times New Roman" w:cs="Times New Roman"/>
          <w:color w:val="000000" w:themeColor="text1"/>
          <w:sz w:val="28"/>
          <w:szCs w:val="28"/>
          <w:lang w:eastAsia="ru-RU"/>
        </w:rPr>
        <w:t xml:space="preserve"> встановлюються Кабінетом Міністрів України.</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3.19.6. Розподіл педагогічного навантаження у </w:t>
      </w:r>
      <w:r w:rsidR="00FC3FE9" w:rsidRPr="00BB660D">
        <w:rPr>
          <w:rFonts w:ascii="Times New Roman" w:hAnsi="Times New Roman" w:cs="Times New Roman"/>
          <w:color w:val="000000" w:themeColor="text1"/>
          <w:sz w:val="28"/>
          <w:szCs w:val="28"/>
        </w:rPr>
        <w:t>гімназії</w:t>
      </w:r>
      <w:r w:rsidR="00FC3FE9" w:rsidRPr="00BB660D">
        <w:rPr>
          <w:rFonts w:ascii="Times New Roman" w:hAnsi="Times New Roman" w:cs="Times New Roman"/>
          <w:color w:val="000000" w:themeColor="text1"/>
          <w:sz w:val="28"/>
          <w:szCs w:val="28"/>
          <w:lang w:eastAsia="ru-RU"/>
        </w:rPr>
        <w:t xml:space="preserve"> </w:t>
      </w:r>
      <w:r w:rsidRPr="00BB660D">
        <w:rPr>
          <w:rFonts w:ascii="Times New Roman" w:hAnsi="Times New Roman" w:cs="Times New Roman"/>
          <w:color w:val="000000" w:themeColor="text1"/>
          <w:sz w:val="28"/>
          <w:szCs w:val="28"/>
          <w:lang w:eastAsia="ru-RU"/>
        </w:rPr>
        <w:t>здійснюється його керівником відповідно до вимог законодавства.</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Педагогічне навантаження педагогічного працівника </w:t>
      </w:r>
      <w:r w:rsidR="004858CE" w:rsidRPr="00BB660D">
        <w:rPr>
          <w:rFonts w:ascii="Times New Roman" w:hAnsi="Times New Roman" w:cs="Times New Roman"/>
          <w:color w:val="000000" w:themeColor="text1"/>
          <w:sz w:val="28"/>
          <w:szCs w:val="28"/>
        </w:rPr>
        <w:t>гімназії</w:t>
      </w:r>
      <w:r w:rsidR="004858CE" w:rsidRPr="00BB660D">
        <w:rPr>
          <w:rFonts w:ascii="Times New Roman" w:hAnsi="Times New Roman" w:cs="Times New Roman"/>
          <w:color w:val="000000" w:themeColor="text1"/>
          <w:sz w:val="28"/>
          <w:szCs w:val="28"/>
          <w:lang w:eastAsia="ru-RU"/>
        </w:rPr>
        <w:t xml:space="preserve"> </w:t>
      </w:r>
      <w:r w:rsidRPr="00BB660D">
        <w:rPr>
          <w:rFonts w:ascii="Times New Roman" w:hAnsi="Times New Roman" w:cs="Times New Roman"/>
          <w:color w:val="000000" w:themeColor="text1"/>
          <w:sz w:val="28"/>
          <w:szCs w:val="28"/>
          <w:lang w:eastAsia="ru-RU"/>
        </w:rPr>
        <w:t>обсягом менше норми, передбаченої цією статтею, встановлюється за його письмовою згодою.</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Перерозподіл педагогічного навантаження протягом навчального року допускається у разі зміни кількості годин з окремих навчальних предметів (інтегрованих курсів), що передбачається навчальним планом </w:t>
      </w:r>
      <w:r w:rsidR="00EA0B7A"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lang w:eastAsia="ru-RU"/>
        </w:rPr>
        <w:t>, або за письмовою згодою педагогічного працівника з додержанням законодавства про працю.</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3.19.7. Оплата праці педагогічних працівників здійснюється відповідно до </w:t>
      </w:r>
      <w:hyperlink r:id="rId12" w:tgtFrame="_blank" w:history="1">
        <w:r w:rsidRPr="00BB660D">
          <w:rPr>
            <w:rFonts w:ascii="Times New Roman" w:hAnsi="Times New Roman" w:cs="Times New Roman"/>
            <w:color w:val="000000" w:themeColor="text1"/>
            <w:sz w:val="28"/>
            <w:szCs w:val="28"/>
            <w:lang w:eastAsia="ru-RU"/>
          </w:rPr>
          <w:t>Закону України</w:t>
        </w:r>
      </w:hyperlink>
      <w:r w:rsidRPr="00BB660D">
        <w:rPr>
          <w:rFonts w:ascii="Times New Roman" w:hAnsi="Times New Roman" w:cs="Times New Roman"/>
          <w:color w:val="000000" w:themeColor="text1"/>
          <w:sz w:val="28"/>
          <w:szCs w:val="28"/>
          <w:lang w:eastAsia="ru-RU"/>
        </w:rPr>
        <w:t> "Про освіту", та інших актів законодавства. Оплата праці вихователів груп подовженого дня та в дошкільному закладі освіти – здійснюється за рахунок коштів засновника та інших джерел, не заборонених законодавством</w:t>
      </w:r>
    </w:p>
    <w:p w:rsidR="00012982" w:rsidRPr="00BB660D" w:rsidRDefault="00012982" w:rsidP="00CF4DF1">
      <w:pPr>
        <w:tabs>
          <w:tab w:val="left" w:pos="1265"/>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3.20.  Педагогічні працівники, які систематично порушують цей Статут, </w:t>
      </w:r>
      <w:r w:rsidRPr="00BB660D">
        <w:rPr>
          <w:rFonts w:ascii="Times New Roman" w:hAnsi="Times New Roman" w:cs="Times New Roman"/>
          <w:color w:val="000000" w:themeColor="text1"/>
          <w:sz w:val="28"/>
          <w:szCs w:val="28"/>
        </w:rPr>
        <w:lastRenderedPageBreak/>
        <w:t xml:space="preserve">правила внутрішнього розпорядку </w:t>
      </w:r>
      <w:r w:rsidR="009D079D"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не виконують посадових обов’язків, умови трудового договору або за результатами атестації не відповідають займаній посаді, звільняються з роботи згідно із законодавством.</w:t>
      </w:r>
    </w:p>
    <w:p w:rsidR="00012982" w:rsidRPr="00BB660D" w:rsidRDefault="00012982" w:rsidP="00CF4DF1">
      <w:pPr>
        <w:tabs>
          <w:tab w:val="left" w:pos="1214"/>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3.21. Права і обов’язки інших працівників, які залучаються до освітнього процесу регулюються трудовим законодавством, відповідними договорами, цим Статутом та правилами внутрішнього розпорядку </w:t>
      </w:r>
      <w:r w:rsidR="00A87C1F"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pStyle w:val="a7"/>
        <w:numPr>
          <w:ilvl w:val="1"/>
          <w:numId w:val="30"/>
        </w:numPr>
        <w:tabs>
          <w:tab w:val="left" w:pos="1243"/>
        </w:tabs>
        <w:ind w:hanging="873"/>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Батьки здобувачі</w:t>
      </w:r>
      <w:r w:rsidRPr="00BB660D">
        <w:rPr>
          <w:rFonts w:ascii="Times New Roman" w:eastAsia="Malgun Gothic Semilight" w:hAnsi="Times New Roman" w:cs="Times New Roman"/>
          <w:color w:val="000000" w:themeColor="text1"/>
          <w:sz w:val="28"/>
          <w:szCs w:val="28"/>
        </w:rPr>
        <w:t>в</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осв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ти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та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особи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як</w:t>
      </w:r>
      <w:r w:rsidRPr="00BB660D">
        <w:rPr>
          <w:rFonts w:ascii="Times New Roman" w:hAnsi="Times New Roman" w:cs="Times New Roman"/>
          <w:color w:val="000000" w:themeColor="text1"/>
          <w:sz w:val="28"/>
          <w:szCs w:val="28"/>
        </w:rPr>
        <w:t>і ї</w:t>
      </w:r>
      <w:r w:rsidRPr="00BB660D">
        <w:rPr>
          <w:rFonts w:ascii="Times New Roman" w:eastAsia="Malgun Gothic Semilight" w:hAnsi="Times New Roman" w:cs="Times New Roman"/>
          <w:color w:val="000000" w:themeColor="text1"/>
          <w:sz w:val="28"/>
          <w:szCs w:val="28"/>
        </w:rPr>
        <w:t>х</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зам</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нюють</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мають</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право</w:t>
      </w:r>
      <w:r w:rsidRPr="00BB660D">
        <w:rPr>
          <w:rFonts w:ascii="Times New Roman" w:hAnsi="Times New Roman" w:cs="Times New Roman"/>
          <w:color w:val="000000" w:themeColor="text1"/>
          <w:sz w:val="28"/>
          <w:szCs w:val="28"/>
        </w:rPr>
        <w:t>:</w:t>
      </w:r>
    </w:p>
    <w:p w:rsidR="00012982" w:rsidRPr="00BB660D" w:rsidRDefault="00012982" w:rsidP="00CF4DF1">
      <w:pPr>
        <w:numPr>
          <w:ilvl w:val="0"/>
          <w:numId w:val="2"/>
        </w:numPr>
        <w:tabs>
          <w:tab w:val="left" w:pos="367"/>
        </w:tabs>
        <w:ind w:firstLine="426"/>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захищати відповідно до законодавства права та законні інтереси здобувачів освіти;</w:t>
      </w:r>
    </w:p>
    <w:p w:rsidR="00012982" w:rsidRPr="00BB660D" w:rsidRDefault="00012982" w:rsidP="00CF4DF1">
      <w:pPr>
        <w:numPr>
          <w:ilvl w:val="0"/>
          <w:numId w:val="2"/>
        </w:numPr>
        <w:tabs>
          <w:tab w:val="left" w:pos="367"/>
        </w:tabs>
        <w:ind w:left="709" w:hanging="294"/>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звертатися до </w:t>
      </w:r>
      <w:r w:rsidR="001D38C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органів управління освітою з питань освіти;</w:t>
      </w:r>
    </w:p>
    <w:p w:rsidR="00012982" w:rsidRPr="00BB660D" w:rsidRDefault="00012982" w:rsidP="00CF4DF1">
      <w:pPr>
        <w:numPr>
          <w:ilvl w:val="0"/>
          <w:numId w:val="2"/>
        </w:numPr>
        <w:tabs>
          <w:tab w:val="left" w:pos="367"/>
        </w:tabs>
        <w:ind w:firstLine="426"/>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обирати заклад освіти, освітню програму, вид і форму здобуття дітьми відповідної освіти;</w:t>
      </w:r>
    </w:p>
    <w:p w:rsidR="00012982" w:rsidRPr="00BB660D" w:rsidRDefault="00012982" w:rsidP="00CF4DF1">
      <w:pPr>
        <w:numPr>
          <w:ilvl w:val="0"/>
          <w:numId w:val="2"/>
        </w:numPr>
        <w:tabs>
          <w:tab w:val="left" w:pos="367"/>
        </w:tabs>
        <w:ind w:firstLine="426"/>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брати участь у громадському самоврядуванні </w:t>
      </w:r>
      <w:r w:rsidR="00374329"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зокрема обирати і бути обраними до органів громадського самоврядування </w:t>
      </w:r>
      <w:r w:rsidR="00374329"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numPr>
          <w:ilvl w:val="0"/>
          <w:numId w:val="2"/>
        </w:numPr>
        <w:ind w:firstLine="426"/>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завчасно отримувати інформацію про всі заплановані у </w:t>
      </w:r>
      <w:r w:rsidR="00946E66"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w:t>
      </w:r>
    </w:p>
    <w:p w:rsidR="00012982" w:rsidRPr="00BB660D" w:rsidRDefault="00012982" w:rsidP="00CF4DF1">
      <w:pPr>
        <w:numPr>
          <w:ilvl w:val="0"/>
          <w:numId w:val="2"/>
        </w:numPr>
        <w:tabs>
          <w:tab w:val="left" w:pos="367"/>
        </w:tabs>
        <w:ind w:firstLine="426"/>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брати участь у розробленні індивідуальної програми розвитку дитини та/або індивідуального навчального плану;</w:t>
      </w:r>
    </w:p>
    <w:p w:rsidR="00012982" w:rsidRPr="00BB660D" w:rsidRDefault="00012982" w:rsidP="00CF4DF1">
      <w:pPr>
        <w:numPr>
          <w:ilvl w:val="0"/>
          <w:numId w:val="2"/>
        </w:numPr>
        <w:tabs>
          <w:tab w:val="left" w:pos="367"/>
        </w:tabs>
        <w:ind w:left="142" w:firstLine="57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отримувати інформацію про діяльність </w:t>
      </w:r>
      <w:r w:rsidR="00946E66"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результати навчання своїх дітей (дітей, законними представниками яких вони є) і результати оцінювання якості освіти у </w:t>
      </w:r>
      <w:r w:rsidR="00946E66"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та його освітньої діяльності.</w:t>
      </w:r>
    </w:p>
    <w:p w:rsidR="00012982" w:rsidRPr="00BB660D" w:rsidRDefault="00012982" w:rsidP="00CF4DF1">
      <w:pPr>
        <w:pStyle w:val="a7"/>
        <w:numPr>
          <w:ilvl w:val="1"/>
          <w:numId w:val="28"/>
        </w:numPr>
        <w:tabs>
          <w:tab w:val="left" w:pos="1214"/>
        </w:tabs>
        <w:ind w:left="142" w:firstLine="131"/>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Батьки та особи, які ї</w:t>
      </w:r>
      <w:r w:rsidRPr="00BB660D">
        <w:rPr>
          <w:rFonts w:ascii="Times New Roman" w:eastAsia="Malgun Gothic Semilight" w:hAnsi="Times New Roman" w:cs="Times New Roman"/>
          <w:color w:val="000000" w:themeColor="text1"/>
          <w:sz w:val="28"/>
          <w:szCs w:val="28"/>
        </w:rPr>
        <w:t>х</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зам</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нюють</w:t>
      </w:r>
      <w:r w:rsidRPr="00BB660D">
        <w:rPr>
          <w:rFonts w:ascii="Times New Roman" w:hAnsi="Times New Roman" w:cs="Times New Roman"/>
          <w:color w:val="000000" w:themeColor="text1"/>
          <w:sz w:val="28"/>
          <w:szCs w:val="28"/>
        </w:rPr>
        <w:t xml:space="preserve">, є </w:t>
      </w:r>
      <w:r w:rsidRPr="00BB660D">
        <w:rPr>
          <w:rFonts w:ascii="Times New Roman" w:eastAsia="Malgun Gothic Semilight" w:hAnsi="Times New Roman" w:cs="Times New Roman"/>
          <w:color w:val="000000" w:themeColor="text1"/>
          <w:sz w:val="28"/>
          <w:szCs w:val="28"/>
        </w:rPr>
        <w:t>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дпов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дальними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здобуття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тьми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повно</w:t>
      </w:r>
      <w:r w:rsidRPr="00BB660D">
        <w:rPr>
          <w:rFonts w:ascii="Times New Roman" w:hAnsi="Times New Roman" w:cs="Times New Roman"/>
          <w:color w:val="000000" w:themeColor="text1"/>
          <w:sz w:val="28"/>
          <w:szCs w:val="28"/>
        </w:rPr>
        <w:t xml:space="preserve">ї </w:t>
      </w:r>
      <w:r w:rsidRPr="00BB660D">
        <w:rPr>
          <w:rFonts w:ascii="Times New Roman" w:eastAsia="Malgun Gothic Semilight" w:hAnsi="Times New Roman" w:cs="Times New Roman"/>
          <w:color w:val="000000" w:themeColor="text1"/>
          <w:sz w:val="28"/>
          <w:szCs w:val="28"/>
        </w:rPr>
        <w:t>загально</w:t>
      </w:r>
      <w:r w:rsidRPr="00BB660D">
        <w:rPr>
          <w:rFonts w:ascii="Times New Roman" w:hAnsi="Times New Roman" w:cs="Times New Roman"/>
          <w:color w:val="000000" w:themeColor="text1"/>
          <w:sz w:val="28"/>
          <w:szCs w:val="28"/>
        </w:rPr>
        <w:t xml:space="preserve">ї </w:t>
      </w:r>
      <w:r w:rsidRPr="00BB660D">
        <w:rPr>
          <w:rFonts w:ascii="Times New Roman" w:eastAsia="Malgun Gothic Semilight" w:hAnsi="Times New Roman" w:cs="Times New Roman"/>
          <w:color w:val="000000" w:themeColor="text1"/>
          <w:sz w:val="28"/>
          <w:szCs w:val="28"/>
        </w:rPr>
        <w:t>середньо</w:t>
      </w:r>
      <w:r w:rsidRPr="00BB660D">
        <w:rPr>
          <w:rFonts w:ascii="Times New Roman" w:hAnsi="Times New Roman" w:cs="Times New Roman"/>
          <w:color w:val="000000" w:themeColor="text1"/>
          <w:sz w:val="28"/>
          <w:szCs w:val="28"/>
        </w:rPr>
        <w:t xml:space="preserve">ї </w:t>
      </w:r>
      <w:r w:rsidRPr="00BB660D">
        <w:rPr>
          <w:rFonts w:ascii="Times New Roman" w:eastAsia="Malgun Gothic Semilight" w:hAnsi="Times New Roman" w:cs="Times New Roman"/>
          <w:color w:val="000000" w:themeColor="text1"/>
          <w:sz w:val="28"/>
          <w:szCs w:val="28"/>
        </w:rPr>
        <w:t>осв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ти</w:t>
      </w:r>
      <w:r w:rsidRPr="00BB660D">
        <w:rPr>
          <w:rFonts w:ascii="Times New Roman" w:hAnsi="Times New Roman" w:cs="Times New Roman"/>
          <w:color w:val="000000" w:themeColor="text1"/>
          <w:sz w:val="28"/>
          <w:szCs w:val="28"/>
        </w:rPr>
        <w:t>, ї</w:t>
      </w:r>
      <w:r w:rsidRPr="00BB660D">
        <w:rPr>
          <w:rFonts w:ascii="Times New Roman" w:eastAsia="Malgun Gothic Semilight" w:hAnsi="Times New Roman" w:cs="Times New Roman"/>
          <w:color w:val="000000" w:themeColor="text1"/>
          <w:sz w:val="28"/>
          <w:szCs w:val="28"/>
        </w:rPr>
        <w:t>х</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виховання</w:t>
      </w:r>
      <w:r w:rsidRPr="00BB660D">
        <w:rPr>
          <w:rFonts w:ascii="Times New Roman" w:hAnsi="Times New Roman" w:cs="Times New Roman"/>
          <w:color w:val="000000" w:themeColor="text1"/>
          <w:sz w:val="28"/>
          <w:szCs w:val="28"/>
        </w:rPr>
        <w:t xml:space="preserve"> і </w:t>
      </w:r>
      <w:r w:rsidRPr="00BB660D">
        <w:rPr>
          <w:rFonts w:ascii="Times New Roman" w:eastAsia="Malgun Gothic Semilight" w:hAnsi="Times New Roman" w:cs="Times New Roman"/>
          <w:color w:val="000000" w:themeColor="text1"/>
          <w:sz w:val="28"/>
          <w:szCs w:val="28"/>
        </w:rPr>
        <w:t>зобов’язан</w:t>
      </w:r>
      <w:r w:rsidRPr="00BB660D">
        <w:rPr>
          <w:rFonts w:ascii="Times New Roman" w:hAnsi="Times New Roman" w:cs="Times New Roman"/>
          <w:color w:val="000000" w:themeColor="text1"/>
          <w:sz w:val="28"/>
          <w:szCs w:val="28"/>
        </w:rPr>
        <w:t>і:</w:t>
      </w:r>
    </w:p>
    <w:p w:rsidR="00012982" w:rsidRPr="00BB660D" w:rsidRDefault="00012982" w:rsidP="00CF4DF1">
      <w:pPr>
        <w:numPr>
          <w:ilvl w:val="0"/>
          <w:numId w:val="2"/>
        </w:numPr>
        <w:tabs>
          <w:tab w:val="left" w:pos="367"/>
        </w:tabs>
        <w:ind w:left="142" w:firstLine="567"/>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rsidR="00012982" w:rsidRPr="00BB660D" w:rsidRDefault="00012982" w:rsidP="00CF4DF1">
      <w:pPr>
        <w:numPr>
          <w:ilvl w:val="0"/>
          <w:numId w:val="2"/>
        </w:numPr>
        <w:tabs>
          <w:tab w:val="left" w:pos="367"/>
        </w:tabs>
        <w:ind w:left="142" w:firstLine="57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сприяти виконанню дитиною освітньої програми та досягненню дитиною передбачених нею результатів навчання;</w:t>
      </w:r>
    </w:p>
    <w:p w:rsidR="00012982" w:rsidRPr="00BB660D" w:rsidRDefault="00012982" w:rsidP="00CF4DF1">
      <w:pPr>
        <w:numPr>
          <w:ilvl w:val="0"/>
          <w:numId w:val="2"/>
        </w:numPr>
        <w:tabs>
          <w:tab w:val="left" w:pos="367"/>
        </w:tabs>
        <w:ind w:left="142" w:firstLine="57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поважати гідність, права, свободи і законні інтереси дитини та інших учасників освітнього процесу;</w:t>
      </w:r>
    </w:p>
    <w:p w:rsidR="00012982" w:rsidRPr="00BB660D" w:rsidRDefault="00012982" w:rsidP="00CF4DF1">
      <w:pPr>
        <w:numPr>
          <w:ilvl w:val="0"/>
          <w:numId w:val="2"/>
        </w:numPr>
        <w:tabs>
          <w:tab w:val="left" w:pos="367"/>
        </w:tabs>
        <w:ind w:left="142" w:firstLine="567"/>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дбати про фізичне і психічне здоров’я дитини, сприяти розвитку її здібностей, формувати навички здорового способу життя;</w:t>
      </w:r>
    </w:p>
    <w:p w:rsidR="00012982" w:rsidRPr="00BB660D" w:rsidRDefault="00012982" w:rsidP="00CF4DF1">
      <w:pPr>
        <w:numPr>
          <w:ilvl w:val="0"/>
          <w:numId w:val="2"/>
        </w:numPr>
        <w:tabs>
          <w:tab w:val="left" w:pos="367"/>
        </w:tabs>
        <w:ind w:left="142" w:firstLine="567"/>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rsidR="00012982" w:rsidRPr="00BB660D" w:rsidRDefault="00012982" w:rsidP="00CF4DF1">
      <w:pPr>
        <w:numPr>
          <w:ilvl w:val="0"/>
          <w:numId w:val="2"/>
        </w:numPr>
        <w:tabs>
          <w:tab w:val="left" w:pos="367"/>
        </w:tabs>
        <w:ind w:left="142" w:firstLine="57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012982" w:rsidRPr="00BB660D" w:rsidRDefault="00012982" w:rsidP="00CF4DF1">
      <w:pPr>
        <w:numPr>
          <w:ilvl w:val="0"/>
          <w:numId w:val="2"/>
        </w:numPr>
        <w:tabs>
          <w:tab w:val="left" w:pos="367"/>
        </w:tabs>
        <w:ind w:left="142" w:firstLine="57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формувати у дітей усвідомлення необхідності додержуватися Конституції та законів України, захищати суверенітет і територіальну цілісність України;</w:t>
      </w:r>
    </w:p>
    <w:p w:rsidR="00012982" w:rsidRPr="00BB660D" w:rsidRDefault="00012982" w:rsidP="00CF4DF1">
      <w:pPr>
        <w:tabs>
          <w:tab w:val="left" w:pos="367"/>
        </w:tabs>
        <w:ind w:left="142" w:firstLine="443"/>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rsidR="00012982" w:rsidRPr="00BB660D" w:rsidRDefault="00012982" w:rsidP="00CF4DF1">
      <w:pPr>
        <w:ind w:left="142" w:firstLine="33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дотримуватися установчих документів, правил внутрішнього розпорядку </w:t>
      </w:r>
      <w:r w:rsidR="007B2B67">
        <w:rPr>
          <w:rFonts w:ascii="Times New Roman" w:hAnsi="Times New Roman" w:cs="Times New Roman"/>
          <w:color w:val="000000" w:themeColor="text1"/>
          <w:sz w:val="28"/>
          <w:szCs w:val="28"/>
        </w:rPr>
        <w:lastRenderedPageBreak/>
        <w:t>Г</w:t>
      </w:r>
      <w:r w:rsidR="006E7CF1"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а також умов договору про надання освітніх послуг (за наявності).</w:t>
      </w:r>
    </w:p>
    <w:p w:rsidR="00012982" w:rsidRPr="00BB660D" w:rsidRDefault="00012982" w:rsidP="00CF4DF1">
      <w:pPr>
        <w:numPr>
          <w:ilvl w:val="1"/>
          <w:numId w:val="28"/>
        </w:numPr>
        <w:ind w:left="0" w:firstLine="709"/>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У разі невиконання батьками та особами, які їх замінюють, обов’язків, передбачених законодавством, </w:t>
      </w:r>
      <w:r w:rsidR="00A84030" w:rsidRPr="00BB660D">
        <w:rPr>
          <w:rFonts w:ascii="Times New Roman" w:hAnsi="Times New Roman" w:cs="Times New Roman"/>
          <w:color w:val="000000" w:themeColor="text1"/>
          <w:sz w:val="28"/>
          <w:szCs w:val="28"/>
        </w:rPr>
        <w:t>гімназія</w:t>
      </w:r>
      <w:r w:rsidR="003776A1"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може порушувати в установленому порядку клопотання про відповідальність таких осіб, у тому числі позбавлення їх батьківських прав.</w:t>
      </w:r>
    </w:p>
    <w:p w:rsidR="00012982" w:rsidRPr="00BB660D" w:rsidRDefault="00012982" w:rsidP="00CF4DF1">
      <w:pPr>
        <w:jc w:val="both"/>
        <w:rPr>
          <w:rFonts w:ascii="Times New Roman" w:hAnsi="Times New Roman" w:cs="Times New Roman"/>
          <w:b/>
          <w:color w:val="000000" w:themeColor="text1"/>
          <w:sz w:val="28"/>
          <w:szCs w:val="28"/>
        </w:rPr>
      </w:pPr>
    </w:p>
    <w:p w:rsidR="00012982" w:rsidRPr="00BB660D" w:rsidRDefault="00012982" w:rsidP="00CF4DF1">
      <w:pPr>
        <w:contextualSpacing/>
        <w:jc w:val="center"/>
        <w:rPr>
          <w:rFonts w:ascii="Times New Roman" w:hAnsi="Times New Roman" w:cs="Times New Roman"/>
          <w:b/>
          <w:color w:val="000000" w:themeColor="text1"/>
          <w:sz w:val="28"/>
          <w:szCs w:val="28"/>
        </w:rPr>
      </w:pPr>
    </w:p>
    <w:p w:rsidR="002E0B2E" w:rsidRPr="00BB660D" w:rsidRDefault="00012982" w:rsidP="00CF4DF1">
      <w:pPr>
        <w:contextualSpacing/>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І</w:t>
      </w:r>
      <w:r w:rsidRPr="00BB660D">
        <w:rPr>
          <w:rFonts w:ascii="Times New Roman" w:hAnsi="Times New Roman" w:cs="Times New Roman"/>
          <w:b/>
          <w:color w:val="000000" w:themeColor="text1"/>
          <w:sz w:val="28"/>
          <w:szCs w:val="28"/>
          <w:lang w:val="en-US"/>
        </w:rPr>
        <w:t>V</w:t>
      </w:r>
      <w:r w:rsidRPr="00BB660D">
        <w:rPr>
          <w:rFonts w:ascii="Times New Roman" w:hAnsi="Times New Roman" w:cs="Times New Roman"/>
          <w:b/>
          <w:color w:val="000000" w:themeColor="text1"/>
          <w:sz w:val="28"/>
          <w:szCs w:val="28"/>
        </w:rPr>
        <w:t xml:space="preserve">. УПРАВЛІННЯ ЗАКЛАДОМ ОСВІТИ ТА ГРОМАДСЬКЕ САМОВРЯДУВАННЯ </w:t>
      </w:r>
      <w:r w:rsidR="00B038D0" w:rsidRPr="00BB660D">
        <w:rPr>
          <w:rFonts w:ascii="Times New Roman" w:hAnsi="Times New Roman" w:cs="Times New Roman"/>
          <w:b/>
          <w:color w:val="000000" w:themeColor="text1"/>
          <w:sz w:val="28"/>
          <w:szCs w:val="28"/>
        </w:rPr>
        <w:t>ГІМНАЗІЇ</w:t>
      </w:r>
    </w:p>
    <w:p w:rsidR="00012982" w:rsidRPr="00BB660D" w:rsidRDefault="00012982" w:rsidP="00CF4DF1">
      <w:pPr>
        <w:contextualSpacing/>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 xml:space="preserve">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4.1. </w:t>
      </w:r>
      <w:r w:rsidRPr="00BB660D">
        <w:rPr>
          <w:rFonts w:ascii="Times New Roman" w:hAnsi="Times New Roman"/>
          <w:color w:val="000000" w:themeColor="text1"/>
          <w:sz w:val="28"/>
          <w:szCs w:val="28"/>
        </w:rPr>
        <w:t xml:space="preserve">Управління </w:t>
      </w:r>
      <w:r w:rsidR="007B2B67">
        <w:rPr>
          <w:rFonts w:ascii="Times New Roman" w:hAnsi="Times New Roman"/>
          <w:color w:val="000000" w:themeColor="text1"/>
          <w:sz w:val="28"/>
          <w:szCs w:val="28"/>
        </w:rPr>
        <w:t>Г</w:t>
      </w:r>
      <w:r w:rsidR="00B50A3E" w:rsidRPr="00BB660D">
        <w:rPr>
          <w:rFonts w:ascii="Times New Roman" w:hAnsi="Times New Roman" w:cs="Times New Roman"/>
          <w:color w:val="000000" w:themeColor="text1"/>
          <w:sz w:val="28"/>
          <w:szCs w:val="28"/>
        </w:rPr>
        <w:t>імназії</w:t>
      </w:r>
      <w:r w:rsidR="00B50A3E" w:rsidRPr="00BB660D">
        <w:rPr>
          <w:rFonts w:ascii="Times New Roman" w:hAnsi="Times New Roman"/>
          <w:color w:val="000000" w:themeColor="text1"/>
          <w:sz w:val="28"/>
          <w:szCs w:val="28"/>
        </w:rPr>
        <w:t xml:space="preserve"> </w:t>
      </w:r>
      <w:r w:rsidRPr="00BB660D">
        <w:rPr>
          <w:rFonts w:ascii="Times New Roman" w:hAnsi="Times New Roman"/>
          <w:color w:val="000000" w:themeColor="text1"/>
          <w:sz w:val="28"/>
          <w:szCs w:val="28"/>
        </w:rPr>
        <w:t xml:space="preserve">здійснюється його Засновником, відділом освіти, культури, медицини і спорту Вижницької  міської ради </w:t>
      </w:r>
      <w:r w:rsidR="00ED08B3">
        <w:rPr>
          <w:rFonts w:ascii="Times New Roman" w:hAnsi="Times New Roman"/>
          <w:color w:val="000000" w:themeColor="text1"/>
          <w:sz w:val="28"/>
          <w:szCs w:val="28"/>
        </w:rPr>
        <w:t xml:space="preserve">Вижницького району </w:t>
      </w:r>
      <w:r w:rsidRPr="00BB660D">
        <w:rPr>
          <w:rFonts w:ascii="Times New Roman" w:hAnsi="Times New Roman"/>
          <w:color w:val="000000" w:themeColor="text1"/>
          <w:sz w:val="28"/>
          <w:szCs w:val="28"/>
        </w:rPr>
        <w:t xml:space="preserve">Чернівецької області та керівником </w:t>
      </w:r>
      <w:r w:rsidR="00B50A3E" w:rsidRPr="00BB660D">
        <w:rPr>
          <w:rFonts w:ascii="Times New Roman" w:hAnsi="Times New Roman" w:cs="Times New Roman"/>
          <w:color w:val="000000" w:themeColor="text1"/>
          <w:sz w:val="28"/>
          <w:szCs w:val="28"/>
        </w:rPr>
        <w:t>гімназії</w:t>
      </w:r>
      <w:r w:rsidRPr="00BB660D">
        <w:rPr>
          <w:rFonts w:ascii="Times New Roman" w:hAnsi="Times New Roman"/>
          <w:color w:val="000000" w:themeColor="text1"/>
          <w:sz w:val="28"/>
          <w:szCs w:val="28"/>
        </w:rPr>
        <w:t xml:space="preserve">. Безпосереднє керівництво </w:t>
      </w:r>
      <w:r w:rsidR="00FD5C88">
        <w:rPr>
          <w:rFonts w:ascii="Times New Roman" w:hAnsi="Times New Roman"/>
          <w:color w:val="000000" w:themeColor="text1"/>
          <w:sz w:val="28"/>
          <w:szCs w:val="28"/>
        </w:rPr>
        <w:t>Г</w:t>
      </w:r>
      <w:r w:rsidR="00B50A3E" w:rsidRPr="00BB660D">
        <w:rPr>
          <w:rFonts w:ascii="Times New Roman" w:hAnsi="Times New Roman" w:cs="Times New Roman"/>
          <w:color w:val="000000" w:themeColor="text1"/>
          <w:sz w:val="28"/>
          <w:szCs w:val="28"/>
        </w:rPr>
        <w:t>імназії</w:t>
      </w:r>
      <w:r w:rsidR="00B50A3E" w:rsidRPr="00BB660D">
        <w:rPr>
          <w:rFonts w:ascii="Times New Roman" w:hAnsi="Times New Roman"/>
          <w:color w:val="000000" w:themeColor="text1"/>
          <w:sz w:val="28"/>
          <w:szCs w:val="28"/>
        </w:rPr>
        <w:t xml:space="preserve"> </w:t>
      </w:r>
      <w:r w:rsidRPr="00BB660D">
        <w:rPr>
          <w:rFonts w:ascii="Times New Roman" w:hAnsi="Times New Roman"/>
          <w:color w:val="000000" w:themeColor="text1"/>
          <w:sz w:val="28"/>
          <w:szCs w:val="28"/>
        </w:rPr>
        <w:t xml:space="preserve">здійснює його директор, </w:t>
      </w:r>
      <w:r w:rsidRPr="00BB660D">
        <w:rPr>
          <w:rFonts w:ascii="Times New Roman" w:hAnsi="Times New Roman" w:cs="Times New Roman"/>
          <w:color w:val="000000" w:themeColor="text1"/>
          <w:sz w:val="28"/>
          <w:szCs w:val="28"/>
        </w:rPr>
        <w:t xml:space="preserve">повноваження якого визначаються Законами України «Про освіту», «Про повну загальну середню освіту», цим Статутом та трудовим  договором. </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4.2. Права та обов’язки Вижницької міської ради (Засновника) визначаються Законом України «Про повну загальну середню освіту», </w:t>
      </w:r>
      <w:hyperlink r:id="rId13" w:tgtFrame="_blank" w:history="1">
        <w:r w:rsidRPr="00BB660D">
          <w:rPr>
            <w:rFonts w:ascii="Times New Roman" w:hAnsi="Times New Roman" w:cs="Times New Roman"/>
            <w:color w:val="000000" w:themeColor="text1"/>
            <w:sz w:val="28"/>
            <w:szCs w:val="28"/>
          </w:rPr>
          <w:t>Законом України</w:t>
        </w:r>
      </w:hyperlink>
      <w:r w:rsidRPr="00BB660D">
        <w:rPr>
          <w:rFonts w:ascii="Times New Roman" w:hAnsi="Times New Roman" w:cs="Times New Roman"/>
          <w:color w:val="000000" w:themeColor="text1"/>
          <w:sz w:val="28"/>
          <w:szCs w:val="28"/>
        </w:rPr>
        <w:t> «Про освіту» та іншими актами законодавства.</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bookmarkStart w:id="1" w:name="n523"/>
      <w:bookmarkEnd w:id="1"/>
      <w:r w:rsidRPr="00BB660D">
        <w:rPr>
          <w:rFonts w:ascii="Times New Roman" w:hAnsi="Times New Roman" w:cs="Times New Roman"/>
          <w:color w:val="000000" w:themeColor="text1"/>
          <w:sz w:val="28"/>
          <w:szCs w:val="28"/>
        </w:rPr>
        <w:t>4.2.1. Вижницька міська рада (Засновник):</w:t>
      </w:r>
    </w:p>
    <w:p w:rsidR="00012982" w:rsidRPr="00BB660D" w:rsidRDefault="00012982" w:rsidP="00CF4DF1">
      <w:pPr>
        <w:shd w:val="clear" w:color="auto" w:fill="FFFFFF"/>
        <w:jc w:val="both"/>
        <w:rPr>
          <w:rFonts w:ascii="Times New Roman" w:hAnsi="Times New Roman" w:cs="Times New Roman"/>
          <w:color w:val="000000" w:themeColor="text1"/>
          <w:sz w:val="28"/>
          <w:szCs w:val="28"/>
        </w:rPr>
      </w:pPr>
      <w:bookmarkStart w:id="2" w:name="n524"/>
      <w:bookmarkEnd w:id="2"/>
      <w:r w:rsidRPr="00BB660D">
        <w:rPr>
          <w:rFonts w:ascii="Times New Roman" w:hAnsi="Times New Roman" w:cs="Times New Roman"/>
          <w:color w:val="000000" w:themeColor="text1"/>
          <w:sz w:val="28"/>
          <w:szCs w:val="28"/>
        </w:rPr>
        <w:t>- затверджує статут (його нову редакцію), укладає засновницький договір у випадках, визначених законом;</w:t>
      </w:r>
    </w:p>
    <w:p w:rsidR="00012982" w:rsidRPr="00BB660D" w:rsidRDefault="00012982" w:rsidP="00CF4DF1">
      <w:pPr>
        <w:shd w:val="clear" w:color="auto" w:fill="FFFFFF"/>
        <w:jc w:val="both"/>
        <w:rPr>
          <w:rFonts w:ascii="Times New Roman" w:hAnsi="Times New Roman" w:cs="Times New Roman"/>
          <w:color w:val="000000" w:themeColor="text1"/>
          <w:sz w:val="28"/>
          <w:szCs w:val="28"/>
        </w:rPr>
      </w:pPr>
      <w:bookmarkStart w:id="3" w:name="n525"/>
      <w:bookmarkEnd w:id="3"/>
      <w:r w:rsidRPr="00BB660D">
        <w:rPr>
          <w:rFonts w:ascii="Times New Roman" w:hAnsi="Times New Roman" w:cs="Times New Roman"/>
          <w:color w:val="000000" w:themeColor="text1"/>
          <w:sz w:val="28"/>
          <w:szCs w:val="28"/>
        </w:rPr>
        <w:t xml:space="preserve">- затверджує положення про конкурс на посаду керівника </w:t>
      </w:r>
      <w:r w:rsidR="00AC097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shd w:val="clear" w:color="auto" w:fill="FFFFFF"/>
        <w:jc w:val="both"/>
        <w:rPr>
          <w:rFonts w:ascii="Times New Roman" w:hAnsi="Times New Roman" w:cs="Times New Roman"/>
          <w:color w:val="000000" w:themeColor="text1"/>
          <w:sz w:val="28"/>
          <w:szCs w:val="28"/>
        </w:rPr>
      </w:pPr>
      <w:bookmarkStart w:id="4" w:name="n526"/>
      <w:bookmarkEnd w:id="4"/>
      <w:r w:rsidRPr="00BB660D">
        <w:rPr>
          <w:rFonts w:ascii="Times New Roman" w:hAnsi="Times New Roman" w:cs="Times New Roman"/>
          <w:color w:val="000000" w:themeColor="text1"/>
          <w:sz w:val="28"/>
          <w:szCs w:val="28"/>
        </w:rPr>
        <w:t xml:space="preserve">- приймає рішення про проведення конкурсу на посаду керівника </w:t>
      </w:r>
      <w:r w:rsidR="00AC097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shd w:val="clear" w:color="auto" w:fill="FFFFFF"/>
        <w:jc w:val="both"/>
        <w:rPr>
          <w:rFonts w:ascii="Times New Roman" w:hAnsi="Times New Roman" w:cs="Times New Roman"/>
          <w:color w:val="000000" w:themeColor="text1"/>
          <w:sz w:val="28"/>
          <w:szCs w:val="28"/>
        </w:rPr>
      </w:pPr>
      <w:bookmarkStart w:id="5" w:name="n527"/>
      <w:bookmarkStart w:id="6" w:name="n528"/>
      <w:bookmarkEnd w:id="5"/>
      <w:bookmarkEnd w:id="6"/>
      <w:r w:rsidRPr="00BB660D">
        <w:rPr>
          <w:rFonts w:ascii="Times New Roman" w:hAnsi="Times New Roman" w:cs="Times New Roman"/>
          <w:color w:val="000000" w:themeColor="text1"/>
          <w:sz w:val="28"/>
          <w:szCs w:val="28"/>
        </w:rPr>
        <w:t xml:space="preserve">- фінансує виконання стратегії розвитку </w:t>
      </w:r>
      <w:r w:rsidR="00AC097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у тому числі здійснення інноваційної діяльності </w:t>
      </w:r>
      <w:r w:rsidR="00504169"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shd w:val="clear" w:color="auto" w:fill="FFFFFF"/>
        <w:jc w:val="both"/>
        <w:rPr>
          <w:rFonts w:ascii="Times New Roman" w:hAnsi="Times New Roman" w:cs="Times New Roman"/>
          <w:color w:val="000000" w:themeColor="text1"/>
          <w:sz w:val="28"/>
          <w:szCs w:val="28"/>
        </w:rPr>
      </w:pPr>
      <w:bookmarkStart w:id="7" w:name="n529"/>
      <w:bookmarkEnd w:id="7"/>
      <w:r w:rsidRPr="00BB660D">
        <w:rPr>
          <w:rFonts w:ascii="Times New Roman" w:hAnsi="Times New Roman" w:cs="Times New Roman"/>
          <w:color w:val="000000" w:themeColor="text1"/>
          <w:sz w:val="28"/>
          <w:szCs w:val="28"/>
        </w:rPr>
        <w:t xml:space="preserve">- утворює та ліквідує структурні підрозділи у </w:t>
      </w:r>
      <w:r w:rsidR="00E01B1A"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shd w:val="clear" w:color="auto" w:fill="FFFFFF"/>
        <w:jc w:val="both"/>
        <w:rPr>
          <w:rFonts w:ascii="Times New Roman" w:hAnsi="Times New Roman" w:cs="Times New Roman"/>
          <w:color w:val="000000" w:themeColor="text1"/>
          <w:sz w:val="28"/>
          <w:szCs w:val="28"/>
        </w:rPr>
      </w:pPr>
      <w:bookmarkStart w:id="8" w:name="n530"/>
      <w:bookmarkEnd w:id="8"/>
      <w:r w:rsidRPr="00BB660D">
        <w:rPr>
          <w:rFonts w:ascii="Times New Roman" w:hAnsi="Times New Roman" w:cs="Times New Roman"/>
          <w:color w:val="000000" w:themeColor="text1"/>
          <w:sz w:val="28"/>
          <w:szCs w:val="28"/>
        </w:rPr>
        <w:t xml:space="preserve">- здійснює контроль за використанням </w:t>
      </w:r>
      <w:r w:rsidR="00796333"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публічних коштів;</w:t>
      </w:r>
    </w:p>
    <w:p w:rsidR="00012982" w:rsidRPr="00BB660D" w:rsidRDefault="00012982" w:rsidP="00CF4DF1">
      <w:pPr>
        <w:shd w:val="clear" w:color="auto" w:fill="FFFFFF"/>
        <w:jc w:val="both"/>
        <w:rPr>
          <w:rFonts w:ascii="Times New Roman" w:hAnsi="Times New Roman" w:cs="Times New Roman"/>
          <w:color w:val="000000" w:themeColor="text1"/>
          <w:sz w:val="28"/>
          <w:szCs w:val="28"/>
        </w:rPr>
      </w:pPr>
      <w:bookmarkStart w:id="9" w:name="n531"/>
      <w:bookmarkEnd w:id="9"/>
      <w:r w:rsidRPr="00BB660D">
        <w:rPr>
          <w:rFonts w:ascii="Times New Roman" w:hAnsi="Times New Roman" w:cs="Times New Roman"/>
          <w:color w:val="000000" w:themeColor="text1"/>
          <w:sz w:val="28"/>
          <w:szCs w:val="28"/>
        </w:rPr>
        <w:t>- здійснює контроль за недопущенням привілеїв чи обмежень (дискримінації) за ознаками віку, статі, раси, кольору шкіри, стану здоров’я, інвалідності, особливих освітніх потреб, громадянства, національності, політичних, релігійних чи інших переконань, місця проживання, мови спілкування, походження, сімейного, соціального та майнового стану, складних життєвих обставин, наявності судимості та іншими ознаками;</w:t>
      </w:r>
    </w:p>
    <w:p w:rsidR="00012982" w:rsidRPr="00BB660D" w:rsidRDefault="00012982" w:rsidP="00CF4DF1">
      <w:pPr>
        <w:shd w:val="clear" w:color="auto" w:fill="FFFFFF"/>
        <w:jc w:val="both"/>
        <w:rPr>
          <w:rFonts w:ascii="Times New Roman" w:hAnsi="Times New Roman" w:cs="Times New Roman"/>
          <w:color w:val="000000" w:themeColor="text1"/>
          <w:sz w:val="28"/>
          <w:szCs w:val="28"/>
        </w:rPr>
      </w:pPr>
      <w:bookmarkStart w:id="10" w:name="n532"/>
      <w:bookmarkStart w:id="11" w:name="n533"/>
      <w:bookmarkEnd w:id="10"/>
      <w:bookmarkEnd w:id="11"/>
      <w:r w:rsidRPr="00BB660D">
        <w:rPr>
          <w:rFonts w:ascii="Times New Roman" w:hAnsi="Times New Roman" w:cs="Times New Roman"/>
          <w:color w:val="000000" w:themeColor="text1"/>
          <w:sz w:val="28"/>
          <w:szCs w:val="28"/>
        </w:rPr>
        <w:t>- реалізує інші права, передбачені актами законодавства.</w:t>
      </w:r>
    </w:p>
    <w:p w:rsidR="004B3772" w:rsidRDefault="004B3772" w:rsidP="00CF4DF1">
      <w:pPr>
        <w:shd w:val="clear" w:color="auto" w:fill="FFFFFF"/>
        <w:ind w:firstLine="708"/>
        <w:jc w:val="both"/>
        <w:rPr>
          <w:rFonts w:ascii="Times New Roman" w:hAnsi="Times New Roman" w:cs="Times New Roman"/>
          <w:color w:val="000000" w:themeColor="text1"/>
          <w:sz w:val="28"/>
          <w:szCs w:val="28"/>
        </w:rPr>
      </w:pPr>
      <w:bookmarkStart w:id="12" w:name="n534"/>
      <w:bookmarkEnd w:id="12"/>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Міський голова є уповноваженою особою Вижницької міської ради, який:</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затверджує кошторис закладу загальної середньої освіти, у тому числі обсяг коштів, що передбачається на підвищення кваліфікації педагогічних працівників, та контролює його виконання;</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затверджує склад конкурсної комісії на посаду керівника </w:t>
      </w:r>
      <w:r w:rsidR="008E198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затверджує за поданням </w:t>
      </w:r>
      <w:r w:rsidR="004B3772">
        <w:rPr>
          <w:rFonts w:ascii="Times New Roman" w:hAnsi="Times New Roman" w:cs="Times New Roman"/>
          <w:color w:val="000000" w:themeColor="text1"/>
          <w:sz w:val="28"/>
          <w:szCs w:val="28"/>
        </w:rPr>
        <w:t>Г</w:t>
      </w:r>
      <w:r w:rsidR="008E198E"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стратегію розвитку такого закладу;</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приймає рішення про проведення конкурсу на посаду керівника </w:t>
      </w:r>
      <w:r w:rsidR="008E198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у випадках передбачених відповідним Положенням;</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реалізує інші права, передбачені актами законодавства.</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4.2.2. Засновник </w:t>
      </w:r>
      <w:r w:rsidR="00FD5C88">
        <w:rPr>
          <w:rFonts w:ascii="Times New Roman" w:hAnsi="Times New Roman" w:cs="Times New Roman"/>
          <w:color w:val="000000" w:themeColor="text1"/>
          <w:sz w:val="28"/>
          <w:szCs w:val="28"/>
        </w:rPr>
        <w:t>Г</w:t>
      </w:r>
      <w:r w:rsidR="005702FD"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зобов’язаний забезпечити:</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bookmarkStart w:id="13" w:name="n535"/>
      <w:bookmarkEnd w:id="13"/>
      <w:r w:rsidRPr="00BB660D">
        <w:rPr>
          <w:rFonts w:ascii="Times New Roman" w:hAnsi="Times New Roman" w:cs="Times New Roman"/>
          <w:color w:val="000000" w:themeColor="text1"/>
          <w:sz w:val="28"/>
          <w:szCs w:val="28"/>
        </w:rPr>
        <w:t xml:space="preserve">- утримання та розвиток </w:t>
      </w:r>
      <w:r w:rsidR="00E97227"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його матеріально-технічної бази на рівні, достатньому для виконання вимог державних стандартів, ліцензійних умов </w:t>
      </w:r>
      <w:r w:rsidRPr="00BB660D">
        <w:rPr>
          <w:rFonts w:ascii="Times New Roman" w:hAnsi="Times New Roman" w:cs="Times New Roman"/>
          <w:color w:val="000000" w:themeColor="text1"/>
          <w:sz w:val="28"/>
          <w:szCs w:val="28"/>
        </w:rPr>
        <w:lastRenderedPageBreak/>
        <w:t>провадження освітньої діяльності у сфері загальної середньої освіти, вимог трудового законодавства, оплати праці педагогічних та інших працівників, охорони праці, безпеки життєдіяльності, пожежної безпеки тощо;</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bookmarkStart w:id="14" w:name="n536"/>
      <w:bookmarkEnd w:id="14"/>
      <w:r w:rsidRPr="00BB660D">
        <w:rPr>
          <w:rFonts w:ascii="Times New Roman" w:hAnsi="Times New Roman" w:cs="Times New Roman"/>
          <w:color w:val="000000" w:themeColor="text1"/>
          <w:sz w:val="28"/>
          <w:szCs w:val="28"/>
        </w:rPr>
        <w:t xml:space="preserve">- дотримання принципів універсального дизайну та/або розумного пристосування під час проектування, будівництва та реконструкції будівель, споруд, приміщень </w:t>
      </w:r>
      <w:r w:rsidR="00E97227"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bookmarkStart w:id="15" w:name="n537"/>
      <w:bookmarkEnd w:id="15"/>
      <w:r w:rsidRPr="00BB660D">
        <w:rPr>
          <w:rFonts w:ascii="Times New Roman" w:hAnsi="Times New Roman" w:cs="Times New Roman"/>
          <w:color w:val="000000" w:themeColor="text1"/>
          <w:sz w:val="28"/>
          <w:szCs w:val="28"/>
        </w:rPr>
        <w:t xml:space="preserve">- можливість учнів продовжити навчання на відповідному рівні освіти у разі реорганізації чи ліквідації </w:t>
      </w:r>
      <w:r w:rsidR="00A6062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bookmarkStart w:id="16" w:name="n538"/>
      <w:bookmarkEnd w:id="16"/>
      <w:r w:rsidRPr="00BB660D">
        <w:rPr>
          <w:rFonts w:ascii="Times New Roman" w:hAnsi="Times New Roman" w:cs="Times New Roman"/>
          <w:color w:val="000000" w:themeColor="text1"/>
          <w:sz w:val="28"/>
          <w:szCs w:val="28"/>
        </w:rPr>
        <w:t>- оприлюднення всієї публічної інформації відповідно до вимог законів України </w:t>
      </w:r>
      <w:hyperlink r:id="rId14" w:tgtFrame="_blank" w:history="1">
        <w:r w:rsidRPr="00BB660D">
          <w:rPr>
            <w:rFonts w:ascii="Times New Roman" w:hAnsi="Times New Roman" w:cs="Times New Roman"/>
            <w:color w:val="000000" w:themeColor="text1"/>
            <w:sz w:val="28"/>
            <w:szCs w:val="28"/>
          </w:rPr>
          <w:t>«Про освіту</w:t>
        </w:r>
      </w:hyperlink>
      <w:r w:rsidRPr="00BB660D">
        <w:rPr>
          <w:rFonts w:ascii="Times New Roman" w:hAnsi="Times New Roman" w:cs="Times New Roman"/>
          <w:color w:val="000000" w:themeColor="text1"/>
          <w:sz w:val="28"/>
          <w:szCs w:val="28"/>
        </w:rPr>
        <w:t>», </w:t>
      </w:r>
      <w:hyperlink r:id="rId15" w:tgtFrame="_blank" w:history="1">
        <w:r w:rsidRPr="00BB660D">
          <w:rPr>
            <w:rFonts w:ascii="Times New Roman" w:hAnsi="Times New Roman" w:cs="Times New Roman"/>
            <w:color w:val="000000" w:themeColor="text1"/>
            <w:sz w:val="28"/>
            <w:szCs w:val="28"/>
          </w:rPr>
          <w:t>«Про доступ до публічної інформації</w:t>
        </w:r>
      </w:hyperlink>
      <w:r w:rsidRPr="00BB660D">
        <w:rPr>
          <w:rFonts w:ascii="Times New Roman" w:hAnsi="Times New Roman" w:cs="Times New Roman"/>
          <w:color w:val="000000" w:themeColor="text1"/>
          <w:sz w:val="28"/>
          <w:szCs w:val="28"/>
        </w:rPr>
        <w:t>» та </w:t>
      </w:r>
      <w:hyperlink r:id="rId16" w:tgtFrame="_blank" w:history="1">
        <w:r w:rsidRPr="00BB660D">
          <w:rPr>
            <w:rFonts w:ascii="Times New Roman" w:hAnsi="Times New Roman" w:cs="Times New Roman"/>
            <w:color w:val="000000" w:themeColor="text1"/>
            <w:sz w:val="28"/>
            <w:szCs w:val="28"/>
          </w:rPr>
          <w:t>«Про відкритість використання публічних коштів</w:t>
        </w:r>
      </w:hyperlink>
      <w:r w:rsidRPr="00BB660D">
        <w:rPr>
          <w:rFonts w:ascii="Times New Roman" w:hAnsi="Times New Roman" w:cs="Times New Roman"/>
          <w:color w:val="000000" w:themeColor="text1"/>
          <w:sz w:val="28"/>
          <w:szCs w:val="28"/>
        </w:rPr>
        <w:t>».</w:t>
      </w:r>
    </w:p>
    <w:p w:rsidR="00012982" w:rsidRPr="00BB660D" w:rsidRDefault="00012982" w:rsidP="00CF4DF1">
      <w:pPr>
        <w:ind w:firstLine="708"/>
        <w:jc w:val="both"/>
        <w:rPr>
          <w:rFonts w:ascii="Times New Roman" w:hAnsi="Times New Roman" w:cs="Times New Roman"/>
          <w:color w:val="000000" w:themeColor="text1"/>
          <w:sz w:val="28"/>
          <w:szCs w:val="28"/>
        </w:rPr>
      </w:pPr>
      <w:bookmarkStart w:id="17" w:name="n539"/>
      <w:bookmarkEnd w:id="17"/>
      <w:r w:rsidRPr="00BB660D">
        <w:rPr>
          <w:rFonts w:ascii="Times New Roman" w:hAnsi="Times New Roman" w:cs="Times New Roman"/>
          <w:color w:val="000000" w:themeColor="text1"/>
          <w:sz w:val="28"/>
          <w:szCs w:val="28"/>
        </w:rPr>
        <w:t xml:space="preserve">4.3. Керівник </w:t>
      </w:r>
      <w:r w:rsidR="00FD5C88">
        <w:rPr>
          <w:rFonts w:ascii="Times New Roman" w:hAnsi="Times New Roman" w:cs="Times New Roman"/>
          <w:color w:val="000000" w:themeColor="text1"/>
          <w:sz w:val="28"/>
          <w:szCs w:val="28"/>
        </w:rPr>
        <w:t>Г</w:t>
      </w:r>
      <w:r w:rsidR="001F0A25"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здійснює безпосереднє управління закладом і несе відповідальність за освітню, фінансово-господарську та іншу діяльність </w:t>
      </w:r>
      <w:r w:rsidR="00A8190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Керівник є представником </w:t>
      </w:r>
      <w:r w:rsidR="00117CC0"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у відносинах з державними органами, органами місцевого самоврядування, юридичними та фізичними особами і діє без довіреності в межах своїх повноважень.</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Керівник </w:t>
      </w:r>
      <w:r w:rsidR="00FD5C88">
        <w:rPr>
          <w:rFonts w:ascii="Times New Roman" w:hAnsi="Times New Roman" w:cs="Times New Roman"/>
          <w:color w:val="000000" w:themeColor="text1"/>
          <w:sz w:val="28"/>
          <w:szCs w:val="28"/>
        </w:rPr>
        <w:t>Г</w:t>
      </w:r>
      <w:r w:rsidR="00117CC0"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призначається та звільняється з посади у відповідності до чинного законодавства України та локальних нормативних актів Вижницької міської ради.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Керівник </w:t>
      </w:r>
      <w:r w:rsidR="00FD5C88">
        <w:rPr>
          <w:rFonts w:ascii="Times New Roman" w:hAnsi="Times New Roman" w:cs="Times New Roman"/>
          <w:color w:val="000000" w:themeColor="text1"/>
          <w:sz w:val="28"/>
          <w:szCs w:val="28"/>
        </w:rPr>
        <w:t>Г</w:t>
      </w:r>
      <w:r w:rsidR="00E44F89"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призначається на посаду за результатами конкурсного відбору відповідно до вимог Закону України «Про освіту», Закону України «Про повну загальну середню освіту», Положення, затвердженого Вижницькою міською радою. Додаткові кваліфікаційні вимоги до керівника та порядок його обрання (призначення) визначаються відповідним Положенням, затвердженим Вижницькою міською радою.</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Керівник </w:t>
      </w:r>
      <w:r w:rsidR="00FD5C88">
        <w:rPr>
          <w:rFonts w:ascii="Times New Roman" w:hAnsi="Times New Roman" w:cs="Times New Roman"/>
          <w:color w:val="000000" w:themeColor="text1"/>
          <w:sz w:val="28"/>
          <w:szCs w:val="28"/>
        </w:rPr>
        <w:t>Г</w:t>
      </w:r>
      <w:r w:rsidR="004A2AFF"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зобов’язаний протягом першого року після призначення на посаду пройти курс підвищення кваліфікації з управлінської діяльності обсягом не менше 90 навчальних годин.</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Керівник </w:t>
      </w:r>
      <w:r w:rsidR="00FD5C88">
        <w:rPr>
          <w:rFonts w:ascii="Times New Roman" w:hAnsi="Times New Roman" w:cs="Times New Roman"/>
          <w:color w:val="000000" w:themeColor="text1"/>
          <w:sz w:val="28"/>
          <w:szCs w:val="28"/>
        </w:rPr>
        <w:t>Г</w:t>
      </w:r>
      <w:r w:rsidR="004A2AFF"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має права та обов’язки педагогічного працівника, визначені Законом України «Про освіту», та несе відповідальність за виконання обов’язків, визначених законодавством, установчими документами закладу освіти і строковим трудовим договором.</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4.4.Керівник </w:t>
      </w:r>
      <w:r w:rsidR="00FD5C88">
        <w:rPr>
          <w:rFonts w:ascii="Times New Roman" w:hAnsi="Times New Roman" w:cs="Times New Roman"/>
          <w:color w:val="000000" w:themeColor="text1"/>
          <w:sz w:val="28"/>
          <w:szCs w:val="28"/>
        </w:rPr>
        <w:t>Г</w:t>
      </w:r>
      <w:r w:rsidR="004A2AFF"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в межах наданих йому повноважень: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організовує діяльність </w:t>
      </w:r>
      <w:r w:rsidR="00CE68C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вирішує питання фінансово-господарської діяльності </w:t>
      </w:r>
      <w:r w:rsidR="00CE68C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призначає на посаду та звільняє з посади заступників директора, педагогічних та інших працівників закладу, визначає їх функціональні обов’язки;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‒забезпечує організацію освітнього процесу та здійснення контролю за виконанням освітніх програм;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‒забезпечує функціонування внутрішньої системи забезпечення якості освіти;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‒забезпечує умови для здійснення дієвого та відкритого громадського контролю за діяльністю </w:t>
      </w:r>
      <w:r w:rsidR="00CE68C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‒забезпечує своєчасне та якісне подання статистичної звітності;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‒сприяє та створює умови для діяльності органів самоврядування </w:t>
      </w:r>
      <w:r w:rsidR="00CE68C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‒сприяє здоровому способу життя здобувачів освіти та працівників </w:t>
      </w:r>
      <w:r w:rsidR="00325D8D"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‒здійснює інші повноваження, що делеговані засновником </w:t>
      </w:r>
      <w:r w:rsidR="00325D8D"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або уповноваженим ним органом та/або передбачені Законами України «Про освіту», «Про  повну  загальну середню освіту».</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lastRenderedPageBreak/>
        <w:t xml:space="preserve">4.5. Керівник </w:t>
      </w:r>
      <w:r w:rsidR="00FD5C88">
        <w:rPr>
          <w:rFonts w:ascii="Times New Roman" w:hAnsi="Times New Roman" w:cs="Times New Roman"/>
          <w:color w:val="000000" w:themeColor="text1"/>
          <w:sz w:val="28"/>
          <w:szCs w:val="28"/>
        </w:rPr>
        <w:t>Г</w:t>
      </w:r>
      <w:r w:rsidR="00292FA5"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є головою педагогічної ради - постійно діючого дорадчого колегіального органу управління закладу. Усі педагогічні працівники </w:t>
      </w:r>
      <w:r w:rsidR="00292FA5"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беруть участь у засіданнях педагогічної ради.</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4.6.</w:t>
      </w:r>
      <w:r w:rsidRPr="00BB660D">
        <w:rPr>
          <w:color w:val="000000" w:themeColor="text1"/>
        </w:rPr>
        <w:t xml:space="preserve"> </w:t>
      </w:r>
      <w:r w:rsidRPr="00BB660D">
        <w:rPr>
          <w:rFonts w:ascii="Times New Roman" w:hAnsi="Times New Roman" w:cs="Times New Roman"/>
          <w:color w:val="000000" w:themeColor="text1"/>
          <w:sz w:val="28"/>
          <w:szCs w:val="28"/>
        </w:rPr>
        <w:t xml:space="preserve">Робота педагогічної ради планується в довільній формі відповідно до потреб </w:t>
      </w:r>
      <w:r w:rsidR="0023260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jc w:val="both"/>
        <w:rPr>
          <w:color w:val="000000" w:themeColor="text1"/>
        </w:rPr>
      </w:pPr>
      <w:r w:rsidRPr="00BB660D">
        <w:rPr>
          <w:rFonts w:ascii="Times New Roman" w:hAnsi="Times New Roman" w:cs="Times New Roman"/>
          <w:color w:val="000000" w:themeColor="text1"/>
          <w:sz w:val="28"/>
          <w:szCs w:val="28"/>
        </w:rPr>
        <w:t>Засідання педагогічної ради проводяться у міру потреби, але не менш як чотири рази на рік. Члени педагогічної ради мають право виносити на її розгляд актуальні питання освітнього процесу.</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4.7.Педагогічна рада </w:t>
      </w:r>
      <w:r w:rsidR="00FD5C88">
        <w:rPr>
          <w:rFonts w:ascii="Times New Roman" w:hAnsi="Times New Roman" w:cs="Times New Roman"/>
          <w:color w:val="000000" w:themeColor="text1"/>
          <w:sz w:val="28"/>
          <w:szCs w:val="28"/>
        </w:rPr>
        <w:t>Г</w:t>
      </w:r>
      <w:r w:rsidR="005E2BBB"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планує роботу </w:t>
      </w:r>
      <w:r w:rsidR="005E2BBB"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схвалює освітню (освітні) програму (програми) закладу та оцінює результативність її (їх) виконання;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формує систему та затверджує процедури внутрішнього забезпечення якості освіти, включаючи систему та механізми забезпечення академічної доброчесності;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розглядає питання щодо вдосконалення і методичного забезпечення освітнього процесу;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приймає рішення щодо переведення учнів (вихованців) до наступного класу і їх випуску, видачі документів про відповідний рівень освіти, нагородження за успіхи у навчанні;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обговорює питання підвищення кваліфікації педагогічних працівників, розвитку їхньої творчої ініціативи, визначає заходи щодо підвищення кваліфікації педагогічних працівників, затверджує щорічний план підвищення кваліфікації педагогічних працівників та розприділяє виділені на це кошти;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ухвалює рішення щодо відзначення, морального та матеріального заохочення учнів (вихованців), працівників </w:t>
      </w:r>
      <w:r w:rsidR="00A7278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та інших учасників освітнього процесу;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розглядає питання щодо відповідальності учнів (вихованців), працівників </w:t>
      </w:r>
      <w:r w:rsidR="003471F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та інших учасників освітнього процесу за невиконання ними своїх обов’язків;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має право ініціювати проведення позапланового інституційного аудиту закладу та проведення громадської акредитації </w:t>
      </w:r>
      <w:r w:rsidR="007E644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розглядає інші питання, віднесені Законом України «Про освіту», «Про повну загальну середню освіту» та/або цим Статутом до її повноважень. </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Рішення педагогічної ради закладу освіти вводяться в дію наказом керівника </w:t>
      </w:r>
      <w:r w:rsidR="00D67A2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4.8.У </w:t>
      </w:r>
      <w:r w:rsidR="00FD5C88">
        <w:rPr>
          <w:rFonts w:ascii="Times New Roman" w:hAnsi="Times New Roman" w:cs="Times New Roman"/>
          <w:color w:val="000000" w:themeColor="text1"/>
          <w:sz w:val="28"/>
          <w:szCs w:val="28"/>
        </w:rPr>
        <w:t>Г</w:t>
      </w:r>
      <w:r w:rsidR="004A105D"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можуть створюватися та діяти органи самоврядування:</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органи самоврядування працівників </w:t>
      </w:r>
      <w:r w:rsidR="009C4A9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органи самоврядування здобувачів освіти;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органи батьківського самоврядування;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інші органи громадського самоврядування учасників освітнього процесу.</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4.9.</w:t>
      </w:r>
      <w:r w:rsidRPr="00BB660D">
        <w:rPr>
          <w:color w:val="000000" w:themeColor="text1"/>
        </w:rPr>
        <w:t xml:space="preserve"> </w:t>
      </w:r>
      <w:r w:rsidRPr="00BB660D">
        <w:rPr>
          <w:rFonts w:ascii="Times New Roman" w:hAnsi="Times New Roman" w:cs="Times New Roman"/>
          <w:color w:val="000000" w:themeColor="text1"/>
          <w:sz w:val="28"/>
          <w:szCs w:val="28"/>
        </w:rPr>
        <w:t xml:space="preserve">Вищим колегіальним органом громадського самоврядування </w:t>
      </w:r>
      <w:r w:rsidR="005D0A53"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є загальні збори (конференція) колективу </w:t>
      </w:r>
      <w:r w:rsidR="002C78BF">
        <w:rPr>
          <w:rFonts w:ascii="Times New Roman" w:hAnsi="Times New Roman" w:cs="Times New Roman"/>
          <w:color w:val="000000" w:themeColor="text1"/>
          <w:sz w:val="28"/>
          <w:szCs w:val="28"/>
        </w:rPr>
        <w:t>Г</w:t>
      </w:r>
      <w:r w:rsidR="001D464C"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що скликаються не менш як один раз на рік. Делегати загальних зборів з правом вирішального голосу обираються пропорційно від таких трьох категорій:</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lastRenderedPageBreak/>
        <w:t xml:space="preserve">‒ працівників закладу освіти - зборами трудового колективу;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w:t>
      </w:r>
      <w:r w:rsidR="002C78BF">
        <w:rPr>
          <w:rFonts w:ascii="Times New Roman" w:hAnsi="Times New Roman" w:cs="Times New Roman"/>
          <w:color w:val="000000" w:themeColor="text1"/>
          <w:sz w:val="28"/>
          <w:szCs w:val="28"/>
        </w:rPr>
        <w:t xml:space="preserve"> учнів закладу освіти ІІ рівня</w:t>
      </w:r>
      <w:r w:rsidRPr="00BB660D">
        <w:rPr>
          <w:rFonts w:ascii="Times New Roman" w:hAnsi="Times New Roman" w:cs="Times New Roman"/>
          <w:color w:val="000000" w:themeColor="text1"/>
          <w:sz w:val="28"/>
          <w:szCs w:val="28"/>
        </w:rPr>
        <w:t xml:space="preserve">  - класними зборами;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батьків - класними батьківськими зборами.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Кожна категорія обирає однакову кількість делегатів  по 3 (по кількості класів закладу освіти ІІ-ІІІ рівнів освіти). Термін їх повноважень становить 1 рік.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Загальні збори правочинні, якщо в їхній роботі бере участь не менше половини делегатів кожної з трьох категорій. Рішення приймається простою більшістю голосів присутніх делегатів.</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Право скликати збори мають голова ради </w:t>
      </w:r>
      <w:r w:rsidR="001D464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учасники зборів, якщо за це висловилось не менше третини їх загальної кількості, директор </w:t>
      </w:r>
      <w:r w:rsidR="001D464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засновник.</w:t>
      </w:r>
    </w:p>
    <w:p w:rsidR="00012982" w:rsidRPr="00BB660D" w:rsidRDefault="00012982" w:rsidP="00CF4DF1">
      <w:pPr>
        <w:ind w:firstLine="426"/>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Загальні збори (конференція) </w:t>
      </w:r>
      <w:r w:rsidR="002C78BF">
        <w:rPr>
          <w:rFonts w:ascii="Times New Roman" w:hAnsi="Times New Roman" w:cs="Times New Roman"/>
          <w:color w:val="000000" w:themeColor="text1"/>
          <w:sz w:val="28"/>
          <w:szCs w:val="28"/>
        </w:rPr>
        <w:t>Г</w:t>
      </w:r>
      <w:r w:rsidR="001D464C"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widowControl/>
        <w:numPr>
          <w:ilvl w:val="0"/>
          <w:numId w:val="23"/>
        </w:numPr>
        <w:ind w:left="426" w:hanging="426"/>
        <w:contextualSpacing/>
        <w:jc w:val="both"/>
        <w:rPr>
          <w:rFonts w:ascii="Times New Roman" w:hAnsi="Times New Roman" w:cs="Times New Roman"/>
          <w:color w:val="000000" w:themeColor="text1"/>
          <w:sz w:val="28"/>
          <w:szCs w:val="28"/>
          <w:lang w:eastAsia="en-US"/>
        </w:rPr>
      </w:pPr>
      <w:r w:rsidRPr="00BB660D">
        <w:rPr>
          <w:rFonts w:ascii="Times New Roman" w:hAnsi="Times New Roman" w:cs="Times New Roman"/>
          <w:color w:val="000000" w:themeColor="text1"/>
          <w:sz w:val="28"/>
          <w:szCs w:val="28"/>
          <w:lang w:eastAsia="en-US"/>
        </w:rPr>
        <w:t xml:space="preserve">обирають раду </w:t>
      </w:r>
      <w:r w:rsidR="001D464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lang w:eastAsia="en-US"/>
        </w:rPr>
        <w:t>, її голову, встановлюють  термін їх повноважень;</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заслуховують звіт керівника </w:t>
      </w:r>
      <w:r w:rsidR="001D464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розглядають питання освітньої, методичної, фінансово-господарської діяльності </w:t>
      </w:r>
      <w:r w:rsidR="00184099"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затверджують основні напрями вдосконалення освітнього процесу, розглядають інші найважливіші напрями діяльності </w:t>
      </w:r>
      <w:r w:rsidR="00184099"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приймають рішення про стимулювання праці керівників та інших працівників </w:t>
      </w:r>
      <w:r w:rsidR="00184099"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4.10. У </w:t>
      </w:r>
      <w:r w:rsidR="002C78BF">
        <w:rPr>
          <w:rFonts w:ascii="Times New Roman" w:hAnsi="Times New Roman" w:cs="Times New Roman"/>
          <w:color w:val="000000" w:themeColor="text1"/>
          <w:sz w:val="28"/>
          <w:szCs w:val="28"/>
        </w:rPr>
        <w:t>Г</w:t>
      </w:r>
      <w:r w:rsidR="00184099"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за рішенням засновника відповідно до спеціальних законів створюється і діє піклувальна (наглядова) рада </w:t>
      </w:r>
      <w:r w:rsidR="00B1269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Наглядова (піклувальна) рада </w:t>
      </w:r>
      <w:r w:rsidR="00B12693"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сприяє вирішенню перспективних завдань його розвитку, залученню фінансових ресурсів для забезпечення його діяльності з основних напрямів розвитку і здійсненню контролю за їх використанням, ефективній взаємодії </w:t>
      </w:r>
      <w:r w:rsidR="00B12693"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з органами державної влади та органами місцевого самоврядування, науковою громадськістю, громадськими організаціями, юридичними та фізичними особами.</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4.11.Порядок формування наглядової (піклувальної) ради, її відповідальність, перелік і строк повноважень, а також порядок її діяльності визначаються спеціальними законами та цим Статутом. До складу наглядової (піклувальної) ради </w:t>
      </w:r>
      <w:r w:rsidR="009A2450"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не можуть входити здобувачі освіти та працівники </w:t>
      </w:r>
      <w:r w:rsidR="009A2450"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Члени наглядової (піклувальної) ради </w:t>
      </w:r>
      <w:r w:rsidR="009A2450"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мають право брати участь у роботі колегіальних органів </w:t>
      </w:r>
      <w:r w:rsidR="009A2450"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з правом дорадчого голосу.</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Члени піклувальної ради обираються на загальних зборах </w:t>
      </w:r>
      <w:r w:rsidR="00313F96"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шляхом голосування простою більшістю голосів.</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Члени піклувальної ради працюють на громадських засадах</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Не допускається втручання членів піклувальної ради в освітній процес (відвідування уроків, занять тощо) без згоди керівника </w:t>
      </w:r>
      <w:r w:rsidR="00313F96"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У випадках, коли хтось із членів піклувальної ради вибуває, на загальних зборах на його місце обирається інша особа</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4.12.Наглядова (піклувальна) рада має право:</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 брати участь у визначенні стратегії розвитку </w:t>
      </w:r>
      <w:r w:rsidR="00313F96"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та контролювати її виконання; </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сприяти залученню додаткових джерел фінансування; </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аналізувати та оцінювати діяльність </w:t>
      </w:r>
      <w:r w:rsidR="00313F96"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та його керівника;</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контролювати виконання кошторису та/або бюджету </w:t>
      </w:r>
      <w:r w:rsidR="00313F96"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і вносити відповідні рекомендації та пропозиції, що є обов’язковими для розгляду керівником </w:t>
      </w:r>
      <w:r w:rsidR="00313F96"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вносити засновнику </w:t>
      </w:r>
      <w:r w:rsidR="002E651E"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подання про заохочення або відкликання керівника </w:t>
      </w:r>
      <w:r w:rsidR="002E651E"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з підстав, визначених законом; </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lastRenderedPageBreak/>
        <w:t xml:space="preserve">‒ здійснювати інші права, визначені спеціальними законами та/або установчими документами </w:t>
      </w:r>
      <w:r w:rsidR="002E651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Робота піклувальної ради планується довільно. Кількість засідань визначається їх доцільністю, але, як правило не менш ніж чотири рази на рік. Позачергові засідання можуть проводитись також на вимогу третини і більше її членів.</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Засідання піклувальної ради є правомочним, якщо на ньому присутні не менш двох третин її членів.</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Рішення піклувальної ради приймаються простою більшістю голосів.</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Піклувальна рада інформує про свою діяльність у доступній формі на зборах, у засобах масової інформації, через спеціальні стенди тощо.</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Рішення піклувальної ради в 7-денний термін доводяться до відома колективу </w:t>
      </w:r>
      <w:r w:rsidR="002E651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батьків, громадськості, їх виконання організовується членами піклувальної ради.</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Очолює піклувальну раду голова, який обирається шляхом голосування на її засіданні з числа піклувальної ради.</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 числа членів піклувальної ради також обираються заступник та секретар.</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Голова піклувальної ради:</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скликає і координує роботу піклувальної ради;</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готує і проводить засідання, затверджує рішення піклувальної ради;</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визначає функції заступників, секретаря та інших членів;</w:t>
      </w:r>
    </w:p>
    <w:p w:rsidR="00012982" w:rsidRPr="00BB660D" w:rsidRDefault="00012982" w:rsidP="00CF4DF1">
      <w:pPr>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представляє піклувальну раду в установах, підприємствах та організаціях з питань, віднесених до її повноважень.</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Голова піклувальної ради має право де  легувати свої повноваження членам піклувальної ради.</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4.13. При закладі освіти за рішенням загальних зборів можуть  створюватися і діяти органи батьківського самоврядування, в тому числі батьківський комітет.</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Батьки можуть розглядати будь-які питання і приймати рішення, крім тих, що належать до компетенції інших органів управління чи органів громадського самоврядування </w:t>
      </w:r>
      <w:r w:rsidR="002E651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Батьки мають право утворювати різні органи батьківського самоврядування (в межах класу, </w:t>
      </w:r>
      <w:r w:rsidR="00104E77"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за інтересами тощо).</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Рішення органу батьківського самоврядування виконується батьками виключно на добровільних засадах.</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Рішення органу батьківського самоврядування з питань організації освітнього процесу та/або діяльності </w:t>
      </w:r>
      <w:r w:rsidR="00922726"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можуть бути реалізовані виключно за рішенням керівника </w:t>
      </w:r>
      <w:r w:rsidR="00922726"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якщо таке рішення не суперечить законодавству.</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Рішення, заходи та форми батьківського самоврядування не повинні призводити до надання іншим учасникам освітнього процесу привілеїв чи обмежень за будь-якою ознакою, порушувати їхні права та/або законні інтереси, а також не можуть бути підставою для прийняття управлінських рішень, що не відповідають законодавству.</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Органи батьківського самоврядування мають право, але не зобов’язані оформляти свої рішення відповідними протоколами.</w:t>
      </w:r>
    </w:p>
    <w:p w:rsidR="00012982" w:rsidRPr="00BB660D" w:rsidRDefault="00012982" w:rsidP="00CF4DF1">
      <w:pPr>
        <w:shd w:val="clear" w:color="auto" w:fill="FFFFFF"/>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Працівники </w:t>
      </w:r>
      <w:r w:rsidR="007A21FE"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не мають права втручатися в діяльність батьківського самоврядування, а також збирати чи зберігати протоколи засідань органів батьківського самоврядування.</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bCs/>
          <w:color w:val="000000" w:themeColor="text1"/>
          <w:sz w:val="28"/>
          <w:szCs w:val="28"/>
        </w:rPr>
        <w:t xml:space="preserve">4.14. </w:t>
      </w:r>
      <w:r w:rsidRPr="00BB660D">
        <w:rPr>
          <w:rFonts w:ascii="Times New Roman" w:hAnsi="Times New Roman" w:cs="Times New Roman"/>
          <w:color w:val="000000" w:themeColor="text1"/>
          <w:sz w:val="28"/>
          <w:szCs w:val="28"/>
        </w:rPr>
        <w:t xml:space="preserve">Батьківський комітет </w:t>
      </w:r>
      <w:r w:rsidR="00FD5C88">
        <w:rPr>
          <w:rFonts w:ascii="Times New Roman" w:hAnsi="Times New Roman" w:cs="Times New Roman"/>
          <w:color w:val="000000" w:themeColor="text1"/>
          <w:sz w:val="28"/>
          <w:szCs w:val="28"/>
        </w:rPr>
        <w:t>Г</w:t>
      </w:r>
      <w:r w:rsidR="007A21FE"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створюється з метою захисту законних </w:t>
      </w:r>
      <w:r w:rsidRPr="00BB660D">
        <w:rPr>
          <w:rFonts w:ascii="Times New Roman" w:hAnsi="Times New Roman" w:cs="Times New Roman"/>
          <w:color w:val="000000" w:themeColor="text1"/>
          <w:sz w:val="28"/>
          <w:szCs w:val="28"/>
        </w:rPr>
        <w:lastRenderedPageBreak/>
        <w:t xml:space="preserve">інтересів дітей в органах громадського самоврядування </w:t>
      </w:r>
      <w:r w:rsidR="007A21F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у відповідних державних, судових органах, а також для надання допомоги педагогічному колективу в реалізації завдань загальної середньої освіти, спільної роботи з педагогічним колективом із розвитку в учнів активної життєвої позиції, творчих здібностей та ініціативи, підвищення їхнього рівня вихованості і досягнення обов’язкового рівня базової підготовки.</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4.14.1. Основними завданнями діяльності батьківського комітету є сприяння створенню умов для: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-формування та розвитку особистості учня та його громадянської позиції, становлення учнівського самоврядування;</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-виховання в учнів шанобливого ставлення до державних святинь, української мови і культури, історії і культури народів, які мешкають в Україні;</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-формування загальнолюдської культури і моралі, культури міжетнічних відносин; захисту здоров’я та збереження життя і здоров’я дітей;</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-здобуття учнями обов’язкової середньої освіти, розвитку їхніх природних здібностей та підтримка обдарованої молоді;</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-запобігання бездоглядності і безпритульності дітей у вільний від занять час;</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-всебічного зміцнення зв’язків між родинами, </w:t>
      </w:r>
      <w:r w:rsidR="00B36D26" w:rsidRPr="00BB660D">
        <w:rPr>
          <w:rFonts w:ascii="Times New Roman" w:hAnsi="Times New Roman" w:cs="Times New Roman"/>
          <w:color w:val="000000" w:themeColor="text1"/>
          <w:sz w:val="28"/>
          <w:szCs w:val="28"/>
        </w:rPr>
        <w:t>гімназією</w:t>
      </w:r>
      <w:r w:rsidRPr="00BB660D">
        <w:rPr>
          <w:rFonts w:ascii="Times New Roman" w:hAnsi="Times New Roman" w:cs="Times New Roman"/>
          <w:color w:val="000000" w:themeColor="text1"/>
          <w:sz w:val="28"/>
          <w:szCs w:val="28"/>
        </w:rPr>
        <w:t xml:space="preserve"> </w:t>
      </w:r>
      <w:r w:rsidR="00B36D26" w:rsidRPr="00BB660D">
        <w:rPr>
          <w:rFonts w:ascii="Times New Roman" w:hAnsi="Times New Roman" w:cs="Times New Roman"/>
          <w:color w:val="000000" w:themeColor="text1"/>
          <w:sz w:val="28"/>
          <w:szCs w:val="28"/>
        </w:rPr>
        <w:t>та</w:t>
      </w:r>
      <w:r w:rsidRPr="00BB660D">
        <w:rPr>
          <w:rFonts w:ascii="Times New Roman" w:hAnsi="Times New Roman" w:cs="Times New Roman"/>
          <w:color w:val="000000" w:themeColor="text1"/>
          <w:sz w:val="28"/>
          <w:szCs w:val="28"/>
        </w:rPr>
        <w:t xml:space="preserve"> громадськістю з метою встановлення єдності їхнього виховного впливу на дітей;</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-залучення батьківської громадськості до професійної орієнтації учня, позакласної та позашкільної роботи;</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-організації роботи з розповсюдження психолого-педагогічних і правових знань серед батьків, підвищення їхньої відповідальності за навчання і виховання дітей;</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Основними принципами діяльності комітету є:</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-законність, гласність, колегіальність, толерантність, виборність;</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-організаційна самостійність у межах повноважень, визначених цим Положенням та законодавством; </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-підзвітність і відповідальність перед загальними зборами батьків, класів.</w:t>
      </w:r>
    </w:p>
    <w:p w:rsidR="00012982" w:rsidRPr="00BB660D" w:rsidRDefault="00012982" w:rsidP="00CF4DF1">
      <w:pPr>
        <w:tabs>
          <w:tab w:val="left" w:pos="404"/>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4.14.2.Батьківський комітет </w:t>
      </w:r>
      <w:r w:rsidR="00F855F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обирається на загальношкільних батьківських зборах на початку кожного навчального року строком на один рік. Його склад установлюється рішенням загальношкільних батьківських зборів. До нього входять представники батьківських комітетів класів (голови комітетів). До складу батьківського комітету входять представники дирекції </w:t>
      </w:r>
      <w:r w:rsidR="00F855F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tabs>
          <w:tab w:val="left" w:pos="404"/>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4.14.3.Батьківський комітет класу обирається на батьківських зборах у складі голови та двох-чотирьох членів. Засідання проводяться двічі на семестр. За необхідності проводять позачергові засідання.</w:t>
      </w:r>
    </w:p>
    <w:p w:rsidR="00012982" w:rsidRPr="00BB660D" w:rsidRDefault="00012982" w:rsidP="00CF4DF1">
      <w:pPr>
        <w:tabs>
          <w:tab w:val="left" w:pos="409"/>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4.14.4.Батьківський комітет організовує допомогу </w:t>
      </w:r>
      <w:r w:rsidR="003E2FE5"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tabs>
          <w:tab w:val="left" w:pos="188"/>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w:t>
      </w:r>
      <w:r w:rsidRPr="00BB660D">
        <w:rPr>
          <w:rFonts w:ascii="Times New Roman" w:hAnsi="Times New Roman" w:cs="Times New Roman"/>
          <w:color w:val="000000" w:themeColor="text1"/>
          <w:sz w:val="28"/>
          <w:szCs w:val="28"/>
        </w:rPr>
        <w:tab/>
        <w:t>у вихованні національної самосвідомості, створенні умов, необхідних для розвитку в учнів здібностей та творчої ініціативи, їхньої самореалізації у пізнавальній та навчальній діяльності;</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у виконанні вимог Закону України  «Про освіту»;</w:t>
      </w:r>
    </w:p>
    <w:p w:rsidR="00012982" w:rsidRPr="00BB660D" w:rsidRDefault="00012982" w:rsidP="00CF4DF1">
      <w:pPr>
        <w:tabs>
          <w:tab w:val="left" w:pos="188"/>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        -для зміцнення співробітництва вчителів, учнів та їхніх батьків;</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у контролюванні за виконанням учнями та батьками Статуту </w:t>
      </w:r>
      <w:r w:rsidR="00953A07"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єдиних вимог до учнів;</w:t>
      </w:r>
    </w:p>
    <w:p w:rsidR="00012982" w:rsidRPr="00BB660D" w:rsidRDefault="00012982" w:rsidP="00CF4DF1">
      <w:pPr>
        <w:tabs>
          <w:tab w:val="left" w:pos="188"/>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w:t>
      </w:r>
      <w:r w:rsidRPr="00BB660D">
        <w:rPr>
          <w:rFonts w:ascii="Times New Roman" w:hAnsi="Times New Roman" w:cs="Times New Roman"/>
          <w:color w:val="000000" w:themeColor="text1"/>
          <w:sz w:val="28"/>
          <w:szCs w:val="28"/>
        </w:rPr>
        <w:tab/>
        <w:t>в організації харчування дітей;</w:t>
      </w:r>
    </w:p>
    <w:p w:rsidR="00012982" w:rsidRPr="00BB660D" w:rsidRDefault="00012982" w:rsidP="00CF4DF1">
      <w:pPr>
        <w:tabs>
          <w:tab w:val="left" w:pos="188"/>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w:t>
      </w:r>
      <w:r w:rsidRPr="00BB660D">
        <w:rPr>
          <w:rFonts w:ascii="Times New Roman" w:hAnsi="Times New Roman" w:cs="Times New Roman"/>
          <w:color w:val="000000" w:themeColor="text1"/>
          <w:sz w:val="28"/>
          <w:szCs w:val="28"/>
        </w:rPr>
        <w:tab/>
        <w:t>у профілактичній роботі з учнями, які схильні до правопорушень.</w:t>
      </w:r>
    </w:p>
    <w:p w:rsidR="00012982" w:rsidRPr="00BB660D" w:rsidRDefault="00012982" w:rsidP="00CF4DF1">
      <w:pPr>
        <w:tabs>
          <w:tab w:val="left" w:pos="404"/>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4.14.5. Батьківський комітет </w:t>
      </w:r>
      <w:r w:rsidR="00953A07"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та класні батьківські комітети мають право </w:t>
      </w:r>
      <w:r w:rsidRPr="00BB660D">
        <w:rPr>
          <w:rFonts w:ascii="Times New Roman" w:hAnsi="Times New Roman" w:cs="Times New Roman"/>
          <w:color w:val="000000" w:themeColor="text1"/>
          <w:sz w:val="28"/>
          <w:szCs w:val="28"/>
        </w:rPr>
        <w:lastRenderedPageBreak/>
        <w:t>приймати своє рішення за наявності на засіданні не менше двох третин його членів.</w:t>
      </w:r>
    </w:p>
    <w:p w:rsidR="00012982" w:rsidRPr="00BB660D" w:rsidRDefault="00012982" w:rsidP="00CF4DF1">
      <w:pPr>
        <w:tabs>
          <w:tab w:val="left" w:pos="404"/>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4.14.6. Для обговорення та вирішення важливих питань батьківський комітет </w:t>
      </w:r>
      <w:r w:rsidR="002D35E8"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скликає збори батьків (класні — не менше 4 разів на рік, загальношкільні - не менше 2 разів на рік).</w:t>
      </w:r>
    </w:p>
    <w:p w:rsidR="00012982" w:rsidRPr="00BB660D" w:rsidRDefault="00012982" w:rsidP="00CF4DF1">
      <w:pPr>
        <w:tabs>
          <w:tab w:val="left" w:pos="404"/>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4.14.7. Рішення зборів батьків, комітетів доводиться до відома батьків, керівництва </w:t>
      </w:r>
      <w:r w:rsidR="002D35E8"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а за необхідності - до відділу освіти, культури, медицини та спорту міської ради  у 10-денний термін.</w:t>
      </w:r>
    </w:p>
    <w:p w:rsidR="00012982" w:rsidRPr="00BB660D" w:rsidRDefault="00012982" w:rsidP="00CF4DF1">
      <w:pPr>
        <w:tabs>
          <w:tab w:val="left" w:pos="414"/>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4.14.8. На класних батьківських зборах обов’язкова присутність класного керівника, на загальношкільних - директора </w:t>
      </w:r>
      <w:r w:rsidR="002D35E8"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заступників директора, класних керівників та вчителів.</w:t>
      </w:r>
    </w:p>
    <w:p w:rsidR="00012982" w:rsidRPr="00BB660D" w:rsidRDefault="00012982" w:rsidP="00CF4DF1">
      <w:pPr>
        <w:tabs>
          <w:tab w:val="left" w:pos="404"/>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4.14.9. Батьківський комітет </w:t>
      </w:r>
      <w:r w:rsidR="002D35E8"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звітує перед загальношкільними зборами у день обрання нового складу комітету.</w:t>
      </w:r>
    </w:p>
    <w:p w:rsidR="00012982" w:rsidRPr="00BB660D" w:rsidRDefault="00012982" w:rsidP="00CF4DF1">
      <w:pPr>
        <w:tabs>
          <w:tab w:val="left" w:pos="399"/>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4.14.10. Комітет може створювати постійні або тимчасові комісії з окремих напрямів роботи. Чисельність комісій та зміст їхньої роботи визначаються комітетами та затверджуються їхніми головами.</w:t>
      </w:r>
    </w:p>
    <w:p w:rsidR="00012982" w:rsidRPr="00BB660D" w:rsidRDefault="00012982" w:rsidP="00CF4DF1">
      <w:pPr>
        <w:tabs>
          <w:tab w:val="left" w:pos="500"/>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4.14.11. У випадку, коли член комітету достроково складає свої повноваження, вибори нового члена відбуваються на батьківських зборах.</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4.15.  Батьківський комітет має право:</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 xml:space="preserve">4.15.1. Звертатися до директора </w:t>
      </w:r>
      <w:r w:rsidR="002D35E8" w:rsidRPr="00BB660D">
        <w:rPr>
          <w:rFonts w:ascii="Times New Roman" w:hAnsi="Times New Roman" w:cs="Times New Roman"/>
          <w:color w:val="000000" w:themeColor="text1"/>
          <w:sz w:val="28"/>
          <w:szCs w:val="28"/>
        </w:rPr>
        <w:t>гімназії</w:t>
      </w:r>
      <w:r w:rsidRPr="00BB660D">
        <w:rPr>
          <w:rFonts w:ascii="Times New Roman" w:hAnsi="Times New Roman" w:cs="Times New Roman"/>
          <w:bCs/>
          <w:color w:val="000000" w:themeColor="text1"/>
          <w:sz w:val="28"/>
          <w:szCs w:val="28"/>
        </w:rPr>
        <w:t>, класного керівника, педагогічної ради закладу щодо роз’яснення стану і перспектив роботи та з окремих питань, що турбують батьків.</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4.15.2. Порушувати клопотання щодо позбавлення чи обмеження батьківських прав.</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4.15.3.За необхідності заслуховувати звіти батьківських комітетів і надавати допомогу щодо поліпшення їхньої роботи.</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4.15.4.  Скликати позачергові батьківські збори.</w:t>
      </w:r>
    </w:p>
    <w:p w:rsidR="00012982" w:rsidRPr="00BB660D" w:rsidRDefault="00012982" w:rsidP="00CF4DF1">
      <w:pPr>
        <w:tabs>
          <w:tab w:val="left" w:pos="559"/>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ab/>
        <w:t>4.15.5. Сприяти покращенню харчування учнів.</w:t>
      </w:r>
    </w:p>
    <w:p w:rsidR="00012982" w:rsidRPr="00BB660D" w:rsidRDefault="00012982" w:rsidP="00CF4DF1">
      <w:pPr>
        <w:tabs>
          <w:tab w:val="left" w:pos="569"/>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ab/>
        <w:t>4.15.6. Звертатися до відповідних органів управління освітою, органів громадського самоврядування з питаннями, пов’язаними з навчанням і вихованням дітей.</w:t>
      </w:r>
    </w:p>
    <w:p w:rsidR="00012982" w:rsidRPr="00BB660D" w:rsidRDefault="00012982" w:rsidP="00CF4DF1">
      <w:pPr>
        <w:tabs>
          <w:tab w:val="left" w:pos="766"/>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ab/>
        <w:t>4.15.7. Бути відзначеними грамотами та іншими формами морального та матеріального заохочення.</w:t>
      </w:r>
    </w:p>
    <w:p w:rsidR="00012982" w:rsidRPr="00BB660D" w:rsidRDefault="00012982" w:rsidP="00CF4DF1">
      <w:pPr>
        <w:ind w:firstLine="708"/>
        <w:contextualSpacing/>
        <w:jc w:val="both"/>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4.15.8. Виносити на розгляд директора і педагогічної ради пропозиції щодо позакласної та</w:t>
      </w:r>
      <w:r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bCs/>
          <w:color w:val="000000" w:themeColor="text1"/>
          <w:sz w:val="28"/>
          <w:szCs w:val="28"/>
        </w:rPr>
        <w:t>позашкільної роботи з учнями, з організаційно-господарських питань, щодо покращення роботи педагогічного колективу з батьками учнів.</w:t>
      </w:r>
    </w:p>
    <w:p w:rsidR="00012982" w:rsidRPr="00BB660D" w:rsidRDefault="00012982" w:rsidP="007C4D0C">
      <w:pPr>
        <w:tabs>
          <w:tab w:val="left" w:pos="1023"/>
        </w:tabs>
        <w:contextualSpacing/>
        <w:jc w:val="both"/>
        <w:rPr>
          <w:rFonts w:ascii="Times New Roman" w:hAnsi="Times New Roman" w:cs="Times New Roman"/>
          <w:bCs/>
          <w:color w:val="000000" w:themeColor="text1"/>
          <w:sz w:val="28"/>
          <w:szCs w:val="28"/>
        </w:rPr>
      </w:pPr>
      <w:r w:rsidRPr="00BB660D">
        <w:rPr>
          <w:rFonts w:ascii="Times New Roman" w:hAnsi="Times New Roman" w:cs="Times New Roman"/>
          <w:bCs/>
          <w:color w:val="000000" w:themeColor="text1"/>
          <w:sz w:val="28"/>
          <w:szCs w:val="28"/>
        </w:rPr>
        <w:t xml:space="preserve"> </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 xml:space="preserve">  </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 xml:space="preserve"> 4.15.9.</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 xml:space="preserve">Заслуховувати інформацію директора </w:t>
      </w:r>
      <w:r w:rsidR="005058AE" w:rsidRPr="00BB660D">
        <w:rPr>
          <w:rFonts w:ascii="Times New Roman" w:hAnsi="Times New Roman" w:cs="Times New Roman"/>
          <w:color w:val="000000" w:themeColor="text1"/>
          <w:sz w:val="28"/>
          <w:szCs w:val="28"/>
        </w:rPr>
        <w:t>гімназії</w:t>
      </w:r>
      <w:r w:rsidRPr="00BB660D">
        <w:rPr>
          <w:rFonts w:ascii="Times New Roman" w:hAnsi="Times New Roman" w:cs="Times New Roman"/>
          <w:bCs/>
          <w:color w:val="000000" w:themeColor="text1"/>
          <w:sz w:val="28"/>
          <w:szCs w:val="28"/>
        </w:rPr>
        <w:t xml:space="preserve"> про стан і перспективу роботи закладу освіти, про розгляд пропозицій батьківського комітету та їх</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 xml:space="preserve"> реалізацію.</w:t>
      </w:r>
    </w:p>
    <w:p w:rsidR="00012982" w:rsidRPr="00BB660D" w:rsidRDefault="00012982" w:rsidP="00CF4DF1">
      <w:pPr>
        <w:contextualSpacing/>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 xml:space="preserve">      </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4.15.10. Приймати звіти класних батьківських комітетів і виносити рішення про покращення їхньої роботи, заслуховувати повідомлення деяких батьків про виконання вимо</w:t>
      </w:r>
      <w:r w:rsidR="007C4D0C" w:rsidRPr="00BB660D">
        <w:rPr>
          <w:rFonts w:ascii="Times New Roman" w:hAnsi="Times New Roman" w:cs="Times New Roman"/>
          <w:bCs/>
          <w:color w:val="000000" w:themeColor="text1"/>
          <w:sz w:val="28"/>
          <w:szCs w:val="28"/>
        </w:rPr>
        <w:t>г Закону України  «Про освіту».</w:t>
      </w:r>
    </w:p>
    <w:p w:rsidR="00012982" w:rsidRPr="00BB660D" w:rsidRDefault="00012982" w:rsidP="00CF4DF1">
      <w:pPr>
        <w:contextualSpacing/>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 xml:space="preserve">     </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4.15.11. Скликати батьківські збори.</w:t>
      </w:r>
    </w:p>
    <w:p w:rsidR="00012982" w:rsidRPr="00BB660D" w:rsidRDefault="00012982" w:rsidP="00CF4DF1">
      <w:pPr>
        <w:contextualSpacing/>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 xml:space="preserve">     </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4.15.12. Батьківський комітет зобов’язаний:</w:t>
      </w:r>
    </w:p>
    <w:p w:rsidR="00012982" w:rsidRPr="00BB660D" w:rsidRDefault="00012982" w:rsidP="007C4D0C">
      <w:pPr>
        <w:ind w:firstLine="708"/>
        <w:contextualSpacing/>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 xml:space="preserve">-надавати інформацію про свою діяльність на прохання директора </w:t>
      </w:r>
      <w:r w:rsidR="007547AC" w:rsidRPr="00BB660D">
        <w:rPr>
          <w:rFonts w:ascii="Times New Roman" w:hAnsi="Times New Roman" w:cs="Times New Roman"/>
          <w:color w:val="000000" w:themeColor="text1"/>
          <w:sz w:val="28"/>
          <w:szCs w:val="28"/>
        </w:rPr>
        <w:t>гімназії</w:t>
      </w:r>
      <w:r w:rsidRPr="00BB660D">
        <w:rPr>
          <w:rFonts w:ascii="Times New Roman" w:hAnsi="Times New Roman" w:cs="Times New Roman"/>
          <w:bCs/>
          <w:color w:val="000000" w:themeColor="text1"/>
          <w:sz w:val="28"/>
          <w:szCs w:val="28"/>
        </w:rPr>
        <w:t xml:space="preserve"> або відповідного органу управління освітою;</w:t>
      </w:r>
    </w:p>
    <w:p w:rsidR="00012982" w:rsidRPr="00BB660D" w:rsidRDefault="00012982" w:rsidP="007C4D0C">
      <w:pPr>
        <w:ind w:firstLine="708"/>
        <w:contextualSpacing/>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залучати батьків до організації позакласної та позашкільної роботи;</w:t>
      </w:r>
    </w:p>
    <w:p w:rsidR="00012982" w:rsidRPr="00BB660D" w:rsidRDefault="00012982" w:rsidP="007C4D0C">
      <w:pPr>
        <w:ind w:firstLine="708"/>
        <w:contextualSpacing/>
        <w:jc w:val="both"/>
        <w:rPr>
          <w:rFonts w:ascii="Times New Roman" w:hAnsi="Times New Roman" w:cs="Times New Roman"/>
          <w:bCs/>
          <w:color w:val="000000" w:themeColor="text1"/>
          <w:sz w:val="28"/>
          <w:szCs w:val="28"/>
        </w:rPr>
      </w:pPr>
      <w:r w:rsidRPr="00BB660D">
        <w:rPr>
          <w:rFonts w:ascii="Times New Roman" w:hAnsi="Times New Roman" w:cs="Times New Roman"/>
          <w:bCs/>
          <w:color w:val="000000" w:themeColor="text1"/>
          <w:sz w:val="28"/>
          <w:szCs w:val="28"/>
        </w:rPr>
        <w:t>-</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 xml:space="preserve">організовувати чергування батьків під час культурно-масових заходів у </w:t>
      </w:r>
      <w:r w:rsidR="007547AC" w:rsidRPr="00BB660D">
        <w:rPr>
          <w:rFonts w:ascii="Times New Roman" w:hAnsi="Times New Roman" w:cs="Times New Roman"/>
          <w:color w:val="000000" w:themeColor="text1"/>
          <w:sz w:val="28"/>
          <w:szCs w:val="28"/>
        </w:rPr>
        <w:t>гімназії</w:t>
      </w:r>
      <w:r w:rsidR="007547A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 xml:space="preserve">з метою збереження життя та здоров’я учнів; </w:t>
      </w:r>
    </w:p>
    <w:p w:rsidR="00012982" w:rsidRPr="00BB660D" w:rsidRDefault="00012982" w:rsidP="007C4D0C">
      <w:pPr>
        <w:ind w:firstLine="708"/>
        <w:contextualSpacing/>
        <w:jc w:val="both"/>
        <w:rPr>
          <w:rFonts w:ascii="Times New Roman" w:hAnsi="Times New Roman" w:cs="Times New Roman"/>
          <w:bCs/>
          <w:color w:val="000000" w:themeColor="text1"/>
          <w:sz w:val="28"/>
          <w:szCs w:val="28"/>
        </w:rPr>
      </w:pPr>
      <w:r w:rsidRPr="00BB660D">
        <w:rPr>
          <w:rFonts w:ascii="Times New Roman" w:hAnsi="Times New Roman" w:cs="Times New Roman"/>
          <w:bCs/>
          <w:color w:val="000000" w:themeColor="text1"/>
          <w:sz w:val="28"/>
          <w:szCs w:val="28"/>
        </w:rPr>
        <w:lastRenderedPageBreak/>
        <w:t>-</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у разі потреби звітувати перед загальними зборами.</w:t>
      </w:r>
    </w:p>
    <w:p w:rsidR="00012982" w:rsidRPr="00BB660D" w:rsidRDefault="00012982" w:rsidP="00CF4DF1">
      <w:pPr>
        <w:tabs>
          <w:tab w:val="left" w:pos="1384"/>
        </w:tabs>
        <w:contextualSpacing/>
        <w:jc w:val="both"/>
        <w:rPr>
          <w:rFonts w:ascii="Times New Roman" w:hAnsi="Times New Roman" w:cs="Times New Roman"/>
          <w:color w:val="000000" w:themeColor="text1"/>
          <w:sz w:val="28"/>
          <w:szCs w:val="28"/>
        </w:rPr>
      </w:pPr>
      <w:r w:rsidRPr="00BB660D">
        <w:rPr>
          <w:rFonts w:ascii="Times New Roman" w:hAnsi="Times New Roman" w:cs="Times New Roman"/>
          <w:bCs/>
          <w:color w:val="000000" w:themeColor="text1"/>
          <w:sz w:val="28"/>
          <w:szCs w:val="28"/>
        </w:rPr>
        <w:t xml:space="preserve">    </w:t>
      </w:r>
      <w:r w:rsidR="007C4D0C"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 xml:space="preserve"> 4.15.13. Голова комітету </w:t>
      </w:r>
      <w:r w:rsidR="00755D6D" w:rsidRPr="00BB660D">
        <w:rPr>
          <w:rFonts w:ascii="Times New Roman" w:hAnsi="Times New Roman" w:cs="Times New Roman"/>
          <w:color w:val="000000" w:themeColor="text1"/>
          <w:sz w:val="28"/>
          <w:szCs w:val="28"/>
        </w:rPr>
        <w:t>гімназії</w:t>
      </w:r>
      <w:r w:rsidR="00755D6D"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 xml:space="preserve">є членом ради </w:t>
      </w:r>
      <w:r w:rsidR="00A4114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bCs/>
          <w:color w:val="000000" w:themeColor="text1"/>
          <w:sz w:val="28"/>
          <w:szCs w:val="28"/>
        </w:rPr>
        <w:t xml:space="preserve">. Він може брати участь у засіданнях педагогічної ради </w:t>
      </w:r>
      <w:r w:rsidR="00A41141" w:rsidRPr="00BB660D">
        <w:rPr>
          <w:rFonts w:ascii="Times New Roman" w:hAnsi="Times New Roman" w:cs="Times New Roman"/>
          <w:color w:val="000000" w:themeColor="text1"/>
          <w:sz w:val="28"/>
          <w:szCs w:val="28"/>
        </w:rPr>
        <w:t>гімназії</w:t>
      </w:r>
      <w:r w:rsidR="00A41141" w:rsidRPr="00BB660D">
        <w:rPr>
          <w:rFonts w:ascii="Times New Roman" w:hAnsi="Times New Roman" w:cs="Times New Roman"/>
          <w:bCs/>
          <w:color w:val="000000" w:themeColor="text1"/>
          <w:sz w:val="28"/>
          <w:szCs w:val="28"/>
        </w:rPr>
        <w:t xml:space="preserve"> </w:t>
      </w:r>
      <w:r w:rsidRPr="00BB660D">
        <w:rPr>
          <w:rFonts w:ascii="Times New Roman" w:hAnsi="Times New Roman" w:cs="Times New Roman"/>
          <w:bCs/>
          <w:color w:val="000000" w:themeColor="text1"/>
          <w:sz w:val="28"/>
          <w:szCs w:val="28"/>
        </w:rPr>
        <w:t>під час розгляду питань, віднесених до компетенції комітету, з правом дорадчого голосу.</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bCs/>
          <w:color w:val="000000" w:themeColor="text1"/>
          <w:sz w:val="28"/>
          <w:szCs w:val="28"/>
          <w:lang w:eastAsia="ru-RU"/>
        </w:rPr>
        <w:t xml:space="preserve">  </w:t>
      </w:r>
      <w:r w:rsidR="00012982" w:rsidRPr="00BB660D">
        <w:rPr>
          <w:rFonts w:ascii="Times New Roman" w:hAnsi="Times New Roman" w:cs="Times New Roman"/>
          <w:bCs/>
          <w:color w:val="000000" w:themeColor="text1"/>
          <w:sz w:val="28"/>
          <w:szCs w:val="28"/>
          <w:lang w:eastAsia="ru-RU"/>
        </w:rPr>
        <w:t xml:space="preserve">4.16. </w:t>
      </w:r>
      <w:r w:rsidR="00012982" w:rsidRPr="00BB660D">
        <w:rPr>
          <w:rFonts w:ascii="Times New Roman" w:hAnsi="Times New Roman" w:cs="Times New Roman"/>
          <w:color w:val="000000" w:themeColor="text1"/>
          <w:sz w:val="28"/>
          <w:szCs w:val="28"/>
          <w:lang w:eastAsia="ru-RU"/>
        </w:rPr>
        <w:t>Учнівське самоврядування</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 xml:space="preserve">4.16.1. У </w:t>
      </w:r>
      <w:r w:rsidR="0007008C" w:rsidRPr="00BB660D">
        <w:rPr>
          <w:rFonts w:ascii="Times New Roman" w:hAnsi="Times New Roman" w:cs="Times New Roman"/>
          <w:color w:val="000000" w:themeColor="text1"/>
          <w:sz w:val="28"/>
          <w:szCs w:val="28"/>
        </w:rPr>
        <w:t>гімназії</w:t>
      </w:r>
      <w:r w:rsidR="0007008C"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та його структурних підрозділах може діяти учнівське самоврядування з метою формування та розвитку громадянських, управлінських і соціальних компетентностей учнів, пов’язаних з ідеями демократії, справедливості, рівності, прав людини, добробуту, здорового способу життя тощо.</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Учнівське самоврядування здійснюється учнями безпосередньо і через органи учнівського самоврядування.</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Учні мають рівні права на участь в учнівському самоврядуванні, зокрема на участь у роботі дорадчих (консультативних із певних питань), робочих (робочих групах тощо) та інших органів учнівського самоврядування, а також вільно обирати та бути обраними до виборних органів учнівського самоврядування.</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 xml:space="preserve">4.16.2.  Учнівське самоврядування може діяти на рівні класу та іншого структурного підрозділу </w:t>
      </w:r>
      <w:r w:rsidR="0057187F" w:rsidRPr="00BB660D">
        <w:rPr>
          <w:rFonts w:ascii="Times New Roman" w:hAnsi="Times New Roman" w:cs="Times New Roman"/>
          <w:color w:val="000000" w:themeColor="text1"/>
          <w:sz w:val="28"/>
          <w:szCs w:val="28"/>
        </w:rPr>
        <w:t>гімназії</w:t>
      </w:r>
      <w:r w:rsidR="00012982" w:rsidRPr="00BB660D">
        <w:rPr>
          <w:rFonts w:ascii="Times New Roman" w:hAnsi="Times New Roman" w:cs="Times New Roman"/>
          <w:color w:val="000000" w:themeColor="text1"/>
          <w:sz w:val="28"/>
          <w:szCs w:val="28"/>
          <w:lang w:eastAsia="ru-RU"/>
        </w:rPr>
        <w:t>.</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Органи учнівського самоврядування утворюються за ініціативою учнів та можуть бути одноособовими, колегіальними, а також можуть мати різноманітні форми і назви.</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 xml:space="preserve">4.16.3.  Керівник </w:t>
      </w:r>
      <w:r w:rsidR="00FD5C88">
        <w:rPr>
          <w:rFonts w:ascii="Times New Roman" w:hAnsi="Times New Roman" w:cs="Times New Roman"/>
          <w:color w:val="000000" w:themeColor="text1"/>
          <w:sz w:val="28"/>
          <w:szCs w:val="28"/>
          <w:lang w:eastAsia="ru-RU"/>
        </w:rPr>
        <w:t>Г</w:t>
      </w:r>
      <w:r w:rsidR="0057187F" w:rsidRPr="00BB660D">
        <w:rPr>
          <w:rFonts w:ascii="Times New Roman" w:hAnsi="Times New Roman" w:cs="Times New Roman"/>
          <w:color w:val="000000" w:themeColor="text1"/>
          <w:sz w:val="28"/>
          <w:szCs w:val="28"/>
        </w:rPr>
        <w:t>імназії</w:t>
      </w:r>
      <w:r w:rsidR="0057187F"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сприяє та створює умови для діяльності органів учнівського самоврядування.</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4.16.4. Інші учасники освітнього процесу не повинні перешкоджати і втручатися в діяльність органів учнівського самоврядування.</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 xml:space="preserve">4.16.5.  З питань захисту честі, гідності та/або прав учнів </w:t>
      </w:r>
      <w:r w:rsidR="0057187F" w:rsidRPr="00BB660D">
        <w:rPr>
          <w:rFonts w:ascii="Times New Roman" w:hAnsi="Times New Roman" w:cs="Times New Roman"/>
          <w:color w:val="000000" w:themeColor="text1"/>
          <w:sz w:val="28"/>
          <w:szCs w:val="28"/>
        </w:rPr>
        <w:t>гімназії</w:t>
      </w:r>
      <w:r w:rsidR="0057187F"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 xml:space="preserve">керівник учнівського самоврядування має право на невідкладний прийом керівником </w:t>
      </w:r>
      <w:r w:rsidR="00B50334" w:rsidRPr="00BB660D">
        <w:rPr>
          <w:rFonts w:ascii="Times New Roman" w:hAnsi="Times New Roman" w:cs="Times New Roman"/>
          <w:color w:val="000000" w:themeColor="text1"/>
          <w:sz w:val="28"/>
          <w:szCs w:val="28"/>
        </w:rPr>
        <w:t>гімназії</w:t>
      </w:r>
      <w:r w:rsidR="00012982" w:rsidRPr="00BB660D">
        <w:rPr>
          <w:rFonts w:ascii="Times New Roman" w:hAnsi="Times New Roman" w:cs="Times New Roman"/>
          <w:color w:val="000000" w:themeColor="text1"/>
          <w:sz w:val="28"/>
          <w:szCs w:val="28"/>
          <w:lang w:eastAsia="ru-RU"/>
        </w:rPr>
        <w:t xml:space="preserve">. Керівник </w:t>
      </w:r>
      <w:r w:rsidR="00FD5C88">
        <w:rPr>
          <w:rFonts w:ascii="Times New Roman" w:hAnsi="Times New Roman" w:cs="Times New Roman"/>
          <w:color w:val="000000" w:themeColor="text1"/>
          <w:sz w:val="28"/>
          <w:szCs w:val="28"/>
        </w:rPr>
        <w:t>Г</w:t>
      </w:r>
      <w:r w:rsidR="00B50334" w:rsidRPr="00BB660D">
        <w:rPr>
          <w:rFonts w:ascii="Times New Roman" w:hAnsi="Times New Roman" w:cs="Times New Roman"/>
          <w:color w:val="000000" w:themeColor="text1"/>
          <w:sz w:val="28"/>
          <w:szCs w:val="28"/>
        </w:rPr>
        <w:t>імназії</w:t>
      </w:r>
      <w:r w:rsidR="00B50334"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 xml:space="preserve">зобов’язаний розглянути усну чи письмову вимогу керівника учнівського самоврядування про усунення порушень щодо честі, гідності чи прав учня </w:t>
      </w:r>
      <w:r w:rsidR="00EA5732" w:rsidRPr="00BB660D">
        <w:rPr>
          <w:rFonts w:ascii="Times New Roman" w:hAnsi="Times New Roman" w:cs="Times New Roman"/>
          <w:color w:val="000000" w:themeColor="text1"/>
          <w:sz w:val="28"/>
          <w:szCs w:val="28"/>
        </w:rPr>
        <w:t>гімназії</w:t>
      </w:r>
      <w:r w:rsidR="00EA5732"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та вжити заходів відповідно до правил внутрішнього розпорядку та/або законодавства.</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Органи учнівського самоврядування мають право, але не зобов’язані вести протоколи чи будь-які інші документи щодо своєї діяльності.</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4.16.6.  Органи учнівського самоврядування мають право:</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брати участь в обговоренні питань удосконалення освітнього процесу, науково-дослідної роботи, організації дозвілля, оздоровлення, побуту та харчування;</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проводити за погодженням з керівником </w:t>
      </w:r>
      <w:r w:rsidR="00EA5732" w:rsidRPr="00BB660D">
        <w:rPr>
          <w:rFonts w:ascii="Times New Roman" w:hAnsi="Times New Roman" w:cs="Times New Roman"/>
          <w:color w:val="000000" w:themeColor="text1"/>
          <w:sz w:val="28"/>
          <w:szCs w:val="28"/>
        </w:rPr>
        <w:t>гімназії</w:t>
      </w:r>
      <w:r w:rsidR="00EA5732" w:rsidRPr="00BB660D">
        <w:rPr>
          <w:rFonts w:ascii="Times New Roman" w:hAnsi="Times New Roman" w:cs="Times New Roman"/>
          <w:color w:val="000000" w:themeColor="text1"/>
          <w:sz w:val="28"/>
          <w:szCs w:val="28"/>
          <w:lang w:eastAsia="ru-RU"/>
        </w:rPr>
        <w:t xml:space="preserve"> </w:t>
      </w:r>
      <w:r w:rsidRPr="00BB660D">
        <w:rPr>
          <w:rFonts w:ascii="Times New Roman" w:hAnsi="Times New Roman" w:cs="Times New Roman"/>
          <w:color w:val="000000" w:themeColor="text1"/>
          <w:sz w:val="28"/>
          <w:szCs w:val="28"/>
          <w:lang w:eastAsia="ru-RU"/>
        </w:rPr>
        <w:t xml:space="preserve">організаційні, просвітницькі, наукові, спортивні, оздоровчі та інші заходи та/або ініціювати їх проведення перед керівництвом </w:t>
      </w:r>
      <w:r w:rsidR="00EA5732"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lang w:eastAsia="ru-RU"/>
        </w:rPr>
        <w:t>;</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брати участь у заходах (процесах) із забезпечення якості освіти відповідно до процедур внутрішньої системи забезпечення якості освіти;</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захищати права та інтереси учнів, які здобувають освіту у </w:t>
      </w:r>
      <w:r w:rsidR="00EA5732"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lang w:eastAsia="ru-RU"/>
        </w:rPr>
        <w:t>;</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вносити пропозиції та/або брати участь у розробленні та/або обговоренні плану роботи </w:t>
      </w:r>
      <w:r w:rsidR="00EA5732"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lang w:eastAsia="ru-RU"/>
        </w:rPr>
        <w:t>, змісту освітніх і навчальних програм;</w:t>
      </w:r>
    </w:p>
    <w:p w:rsidR="00012982" w:rsidRPr="00BB660D" w:rsidRDefault="00012982"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через своїх представників брати участь у засіданнях педагогічної ради з усіх питань, що стосуються організації та реалізації освітнього процесу.</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 xml:space="preserve">4.16.7. Діяльність органів учнівського самоврядування не повинна призводити до порушення законодавства, установчих документів </w:t>
      </w:r>
      <w:r w:rsidR="009362EF" w:rsidRPr="00BB660D">
        <w:rPr>
          <w:rFonts w:ascii="Times New Roman" w:hAnsi="Times New Roman" w:cs="Times New Roman"/>
          <w:color w:val="000000" w:themeColor="text1"/>
          <w:sz w:val="28"/>
          <w:szCs w:val="28"/>
        </w:rPr>
        <w:t>гімназії</w:t>
      </w:r>
      <w:r w:rsidR="00012982" w:rsidRPr="00BB660D">
        <w:rPr>
          <w:rFonts w:ascii="Times New Roman" w:hAnsi="Times New Roman" w:cs="Times New Roman"/>
          <w:color w:val="000000" w:themeColor="text1"/>
          <w:sz w:val="28"/>
          <w:szCs w:val="28"/>
          <w:lang w:eastAsia="ru-RU"/>
        </w:rPr>
        <w:t>, правил внутрішнього розпорядку, прав та законних інтересів інших учасників освітнього процесу.</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lastRenderedPageBreak/>
        <w:t xml:space="preserve">  </w:t>
      </w:r>
      <w:r w:rsidR="00012982" w:rsidRPr="00BB660D">
        <w:rPr>
          <w:rFonts w:ascii="Times New Roman" w:hAnsi="Times New Roman" w:cs="Times New Roman"/>
          <w:color w:val="000000" w:themeColor="text1"/>
          <w:sz w:val="28"/>
          <w:szCs w:val="28"/>
          <w:lang w:eastAsia="ru-RU"/>
        </w:rPr>
        <w:t xml:space="preserve">4.16.8. Засади учнівського самоврядування визначаються цим Законом та положенням про учнівське самоврядування </w:t>
      </w:r>
      <w:r w:rsidR="009362EF" w:rsidRPr="00BB660D">
        <w:rPr>
          <w:rFonts w:ascii="Times New Roman" w:hAnsi="Times New Roman" w:cs="Times New Roman"/>
          <w:color w:val="000000" w:themeColor="text1"/>
          <w:sz w:val="28"/>
          <w:szCs w:val="28"/>
        </w:rPr>
        <w:t>гімназії</w:t>
      </w:r>
      <w:r w:rsidR="009362EF"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 xml:space="preserve">(за наявності), що затверджується загальними зборами уповноважених представників класів </w:t>
      </w:r>
      <w:r w:rsidR="009362EF" w:rsidRPr="00BB660D">
        <w:rPr>
          <w:rFonts w:ascii="Times New Roman" w:hAnsi="Times New Roman" w:cs="Times New Roman"/>
          <w:color w:val="000000" w:themeColor="text1"/>
          <w:sz w:val="28"/>
          <w:szCs w:val="28"/>
        </w:rPr>
        <w:t>гімназії</w:t>
      </w:r>
      <w:r w:rsidR="00012982" w:rsidRPr="00BB660D">
        <w:rPr>
          <w:rFonts w:ascii="Times New Roman" w:hAnsi="Times New Roman" w:cs="Times New Roman"/>
          <w:color w:val="000000" w:themeColor="text1"/>
          <w:sz w:val="28"/>
          <w:szCs w:val="28"/>
          <w:lang w:eastAsia="ru-RU"/>
        </w:rPr>
        <w:t>.</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 xml:space="preserve">У своїй діяльності органи учнівського самоврядування керуються законодавством, правилами внутрішнього розпорядку та положенням про учнівське самоврядування </w:t>
      </w:r>
      <w:r w:rsidR="002B3016" w:rsidRPr="00BB660D">
        <w:rPr>
          <w:rFonts w:ascii="Times New Roman" w:hAnsi="Times New Roman" w:cs="Times New Roman"/>
          <w:color w:val="000000" w:themeColor="text1"/>
          <w:sz w:val="28"/>
          <w:szCs w:val="28"/>
        </w:rPr>
        <w:t>гімназії</w:t>
      </w:r>
      <w:r w:rsidR="00012982" w:rsidRPr="00BB660D">
        <w:rPr>
          <w:rFonts w:ascii="Times New Roman" w:hAnsi="Times New Roman" w:cs="Times New Roman"/>
          <w:color w:val="000000" w:themeColor="text1"/>
          <w:sz w:val="28"/>
          <w:szCs w:val="28"/>
          <w:lang w:eastAsia="ru-RU"/>
        </w:rPr>
        <w:t>.</w:t>
      </w:r>
    </w:p>
    <w:p w:rsidR="00012982" w:rsidRPr="00BB660D" w:rsidRDefault="007C4D0C" w:rsidP="00CF4DF1">
      <w:pPr>
        <w:ind w:firstLine="450"/>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w:t>
      </w:r>
      <w:r w:rsidR="00012982" w:rsidRPr="00BB660D">
        <w:rPr>
          <w:rFonts w:ascii="Times New Roman" w:hAnsi="Times New Roman" w:cs="Times New Roman"/>
          <w:color w:val="000000" w:themeColor="text1"/>
          <w:sz w:val="28"/>
          <w:szCs w:val="28"/>
          <w:lang w:eastAsia="ru-RU"/>
        </w:rPr>
        <w:t>4.16.9. Рішення органу учнівського самоврядування виконується учнями на добровільних засадах.</w:t>
      </w:r>
    </w:p>
    <w:p w:rsidR="00012982" w:rsidRPr="00BB660D" w:rsidRDefault="007C4D0C" w:rsidP="00CF4DF1">
      <w:pPr>
        <w:ind w:right="-285"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00012982" w:rsidRPr="00BB660D">
        <w:rPr>
          <w:rFonts w:ascii="Times New Roman" w:hAnsi="Times New Roman" w:cs="Times New Roman"/>
          <w:color w:val="000000" w:themeColor="text1"/>
          <w:sz w:val="28"/>
          <w:szCs w:val="28"/>
        </w:rPr>
        <w:t>4.17. Організація харчування.</w:t>
      </w:r>
    </w:p>
    <w:p w:rsidR="00012982" w:rsidRPr="00BB660D" w:rsidRDefault="007C4D0C" w:rsidP="00CF4DF1">
      <w:pPr>
        <w:ind w:right="-285"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00012982" w:rsidRPr="00BB660D">
        <w:rPr>
          <w:rFonts w:ascii="Times New Roman" w:hAnsi="Times New Roman" w:cs="Times New Roman"/>
          <w:color w:val="000000" w:themeColor="text1"/>
          <w:sz w:val="28"/>
          <w:szCs w:val="28"/>
        </w:rPr>
        <w:t xml:space="preserve">4.17.1. Забезпечення продуктами та організацію харчування в </w:t>
      </w:r>
      <w:r w:rsidR="009250F5" w:rsidRPr="00BB660D">
        <w:rPr>
          <w:rFonts w:ascii="Times New Roman" w:hAnsi="Times New Roman" w:cs="Times New Roman"/>
          <w:color w:val="000000" w:themeColor="text1"/>
          <w:sz w:val="28"/>
          <w:szCs w:val="28"/>
        </w:rPr>
        <w:t xml:space="preserve">гімназії </w:t>
      </w:r>
      <w:r w:rsidR="00012982" w:rsidRPr="00BB660D">
        <w:rPr>
          <w:rFonts w:ascii="Times New Roman" w:hAnsi="Times New Roman" w:cs="Times New Roman"/>
          <w:color w:val="000000" w:themeColor="text1"/>
          <w:sz w:val="28"/>
          <w:szCs w:val="28"/>
        </w:rPr>
        <w:t>здійснює приватний підприємець згідно з рішенням тендерної комісії щодо переліку постачальників продуктів харчування та продовольчої сировини, а також здійснює контроль за наявністю документів, які свідчать про походження продуктів харчування і їх якість.</w:t>
      </w:r>
    </w:p>
    <w:p w:rsidR="00012982" w:rsidRPr="00BB660D" w:rsidRDefault="007C4D0C" w:rsidP="00CF4DF1">
      <w:pPr>
        <w:ind w:right="-285"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00012982" w:rsidRPr="00BB660D">
        <w:rPr>
          <w:rFonts w:ascii="Times New Roman" w:hAnsi="Times New Roman" w:cs="Times New Roman"/>
          <w:color w:val="000000" w:themeColor="text1"/>
          <w:sz w:val="28"/>
          <w:szCs w:val="28"/>
        </w:rPr>
        <w:t>4.17.2.  В закладі дошкільної освіти  встановлено триразове харчування, в інших підрозділах – забезпечується гарячі обіди.</w:t>
      </w:r>
    </w:p>
    <w:p w:rsidR="00012982" w:rsidRPr="00BB660D" w:rsidRDefault="007C4D0C" w:rsidP="00CF4DF1">
      <w:pPr>
        <w:ind w:right="-285"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00012982" w:rsidRPr="00BB660D">
        <w:rPr>
          <w:rFonts w:ascii="Times New Roman" w:hAnsi="Times New Roman" w:cs="Times New Roman"/>
          <w:color w:val="000000" w:themeColor="text1"/>
          <w:sz w:val="28"/>
          <w:szCs w:val="28"/>
        </w:rPr>
        <w:t>4.17.3. Контроль за організацією та якістю харчування покладається на керівника Установи та медичних працівників.</w:t>
      </w:r>
    </w:p>
    <w:p w:rsidR="00012982" w:rsidRPr="00BB660D" w:rsidRDefault="00012982" w:rsidP="00CF4DF1">
      <w:pPr>
        <w:ind w:right="-285" w:firstLine="708"/>
        <w:jc w:val="both"/>
        <w:rPr>
          <w:rFonts w:ascii="Times New Roman" w:hAnsi="Times New Roman" w:cs="Times New Roman"/>
          <w:color w:val="000000" w:themeColor="text1"/>
          <w:sz w:val="28"/>
          <w:szCs w:val="28"/>
        </w:rPr>
      </w:pPr>
    </w:p>
    <w:p w:rsidR="004B3772" w:rsidRPr="00D13D8C" w:rsidRDefault="004B3772" w:rsidP="00CF4DF1">
      <w:pPr>
        <w:jc w:val="center"/>
        <w:rPr>
          <w:rFonts w:ascii="Times New Roman" w:hAnsi="Times New Roman" w:cs="Times New Roman"/>
          <w:b/>
          <w:color w:val="000000" w:themeColor="text1"/>
          <w:sz w:val="28"/>
          <w:szCs w:val="28"/>
          <w:lang w:val="ru-RU"/>
        </w:rPr>
      </w:pPr>
    </w:p>
    <w:p w:rsidR="004B3772" w:rsidRPr="00D13D8C" w:rsidRDefault="004B3772" w:rsidP="00CF4DF1">
      <w:pPr>
        <w:jc w:val="center"/>
        <w:rPr>
          <w:rFonts w:ascii="Times New Roman" w:hAnsi="Times New Roman" w:cs="Times New Roman"/>
          <w:b/>
          <w:color w:val="000000" w:themeColor="text1"/>
          <w:sz w:val="28"/>
          <w:szCs w:val="28"/>
          <w:lang w:val="ru-RU"/>
        </w:rPr>
      </w:pPr>
    </w:p>
    <w:p w:rsidR="004B3772" w:rsidRPr="00D13D8C" w:rsidRDefault="004B3772" w:rsidP="00CF4DF1">
      <w:pPr>
        <w:jc w:val="center"/>
        <w:rPr>
          <w:rFonts w:ascii="Times New Roman" w:hAnsi="Times New Roman" w:cs="Times New Roman"/>
          <w:b/>
          <w:color w:val="000000" w:themeColor="text1"/>
          <w:sz w:val="28"/>
          <w:szCs w:val="28"/>
          <w:lang w:val="ru-RU"/>
        </w:rPr>
      </w:pPr>
    </w:p>
    <w:p w:rsidR="00012982" w:rsidRPr="00BB660D" w:rsidRDefault="00012982" w:rsidP="00CF4DF1">
      <w:pPr>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lang w:val="en-US"/>
        </w:rPr>
        <w:t>V</w:t>
      </w:r>
      <w:r w:rsidRPr="00BB660D">
        <w:rPr>
          <w:rFonts w:ascii="Times New Roman" w:hAnsi="Times New Roman" w:cs="Times New Roman"/>
          <w:b/>
          <w:color w:val="000000" w:themeColor="text1"/>
          <w:sz w:val="28"/>
          <w:szCs w:val="28"/>
        </w:rPr>
        <w:t xml:space="preserve">. ПРОЗОРІСТЬ ТА ІНФОРМАЦІЙНА ВІДКРИТІСТЬ </w:t>
      </w:r>
    </w:p>
    <w:p w:rsidR="00012982" w:rsidRPr="00BB660D" w:rsidRDefault="00FB50F2" w:rsidP="00CF4DF1">
      <w:pPr>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ГІМНАЗІЇ</w:t>
      </w:r>
    </w:p>
    <w:p w:rsidR="00012982" w:rsidRPr="00BB660D" w:rsidRDefault="00012982" w:rsidP="00CF4DF1">
      <w:pPr>
        <w:tabs>
          <w:tab w:val="left" w:pos="111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5.1. </w:t>
      </w:r>
      <w:r w:rsidR="00BA34DE" w:rsidRPr="00BB660D">
        <w:rPr>
          <w:rFonts w:ascii="Times New Roman" w:hAnsi="Times New Roman" w:cs="Times New Roman"/>
          <w:color w:val="000000" w:themeColor="text1"/>
          <w:sz w:val="28"/>
          <w:szCs w:val="28"/>
        </w:rPr>
        <w:t>Гімназія</w:t>
      </w:r>
      <w:r w:rsidRPr="00BB660D">
        <w:rPr>
          <w:rFonts w:ascii="Times New Roman" w:hAnsi="Times New Roman" w:cs="Times New Roman"/>
          <w:color w:val="000000" w:themeColor="text1"/>
          <w:sz w:val="28"/>
          <w:szCs w:val="28"/>
        </w:rPr>
        <w:t xml:space="preserve"> формує відкриті та загальнодоступні ресурси з інформацією про свою діяльність та оприлюднює таку інформацію. Доступ до такої інформації осіб з порушенням зору може забезпечуватися в різних формах та з урахуванням можливостей </w:t>
      </w:r>
      <w:r w:rsidR="002C70E2"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AD4C6D" w:rsidP="00CF4DF1">
      <w:pPr>
        <w:pStyle w:val="a7"/>
        <w:numPr>
          <w:ilvl w:val="1"/>
          <w:numId w:val="29"/>
        </w:numPr>
        <w:tabs>
          <w:tab w:val="left" w:pos="1116"/>
        </w:tabs>
        <w:ind w:left="0" w:firstLine="84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Гімназія</w:t>
      </w:r>
      <w:r w:rsidR="00012982" w:rsidRPr="00BB660D">
        <w:rPr>
          <w:rFonts w:ascii="Times New Roman" w:hAnsi="Times New Roman" w:cs="Times New Roman"/>
          <w:color w:val="000000" w:themeColor="text1"/>
          <w:sz w:val="28"/>
          <w:szCs w:val="28"/>
        </w:rPr>
        <w:t xml:space="preserve"> забезпечує на офіційному веб-сайті закладу відкритий доступ до такої інформації та документів:</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статут </w:t>
      </w:r>
      <w:r w:rsidR="00FD5C88">
        <w:rPr>
          <w:rFonts w:ascii="Times New Roman" w:hAnsi="Times New Roman" w:cs="Times New Roman"/>
          <w:color w:val="000000" w:themeColor="text1"/>
          <w:sz w:val="28"/>
          <w:szCs w:val="28"/>
        </w:rPr>
        <w:t>Г</w:t>
      </w:r>
      <w:r w:rsidR="00437A5D"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ліцензії на провадження освітньої діяльності;</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сертифікати про акредитацію освітніх програм;</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структура та органи управління </w:t>
      </w:r>
      <w:r w:rsidR="00F10ED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кадровий склад </w:t>
      </w:r>
      <w:r w:rsidR="00F10ED1"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згідно з ліцензійними умовами;</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освітні програми, що реалізуються в </w:t>
      </w:r>
      <w:r w:rsidR="00F10ED1"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та перелік освітніх компонентів, що передбачені відповідною освітньою програмою;</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територія обслуговування, закріплена за </w:t>
      </w:r>
      <w:r w:rsidR="00F10ED1" w:rsidRPr="00BB660D">
        <w:rPr>
          <w:rFonts w:ascii="Times New Roman" w:hAnsi="Times New Roman" w:cs="Times New Roman"/>
          <w:color w:val="000000" w:themeColor="text1"/>
          <w:sz w:val="28"/>
          <w:szCs w:val="28"/>
        </w:rPr>
        <w:t>гімназією</w:t>
      </w:r>
      <w:r w:rsidRPr="00BB660D">
        <w:rPr>
          <w:rFonts w:ascii="Times New Roman" w:hAnsi="Times New Roman" w:cs="Times New Roman"/>
          <w:color w:val="000000" w:themeColor="text1"/>
          <w:sz w:val="28"/>
          <w:szCs w:val="28"/>
        </w:rPr>
        <w:t>;</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фактична кількість осіб, які навчаються у </w:t>
      </w:r>
      <w:r w:rsidR="00191033"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мова (мови) освітнього процесу;</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наявність вакантних посад, порядок і умови проведення конкурсу на їх заміщення (у разі його проведення);</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матеріально-технічне забезпечення </w:t>
      </w:r>
      <w:r w:rsidR="00191033"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(згідно з ліцензійними умовами);</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результати моніторингу якості освіти;</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річний звіт про діяльність </w:t>
      </w:r>
      <w:r w:rsidR="00347CBD"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правила прийому до </w:t>
      </w:r>
      <w:r w:rsidR="00347CBD"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умови доступності </w:t>
      </w:r>
      <w:r w:rsidR="00347CBD"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для навчання осіб з особливими освітніми </w:t>
      </w:r>
      <w:r w:rsidRPr="00BB660D">
        <w:rPr>
          <w:rFonts w:ascii="Times New Roman" w:hAnsi="Times New Roman" w:cs="Times New Roman"/>
          <w:color w:val="000000" w:themeColor="text1"/>
          <w:sz w:val="28"/>
          <w:szCs w:val="28"/>
        </w:rPr>
        <w:lastRenderedPageBreak/>
        <w:t>потребами;</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перелік додаткових освітніх та інших послуг, їх вартість, порядок надання та оплати;</w:t>
      </w:r>
    </w:p>
    <w:p w:rsidR="00012982" w:rsidRPr="00BB660D" w:rsidRDefault="00012982" w:rsidP="00CF4DF1">
      <w:pPr>
        <w:pStyle w:val="a7"/>
        <w:numPr>
          <w:ilvl w:val="0"/>
          <w:numId w:val="2"/>
        </w:numPr>
        <w:tabs>
          <w:tab w:val="left" w:pos="60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інша інформація, що оприлюднюється за рішенням </w:t>
      </w:r>
      <w:r w:rsidR="00347CBD"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або на вимогу законодавства.</w:t>
      </w:r>
    </w:p>
    <w:p w:rsidR="00012982" w:rsidRPr="00BB660D" w:rsidRDefault="00012982" w:rsidP="007C4D0C">
      <w:pPr>
        <w:pStyle w:val="a7"/>
        <w:numPr>
          <w:ilvl w:val="1"/>
          <w:numId w:val="29"/>
        </w:numPr>
        <w:tabs>
          <w:tab w:val="left" w:pos="1116"/>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Заклад осві</w:t>
      </w:r>
      <w:r w:rsidRPr="00BB660D">
        <w:rPr>
          <w:rFonts w:ascii="Times New Roman" w:eastAsia="Malgun Gothic Semilight" w:hAnsi="Times New Roman" w:cs="Times New Roman"/>
          <w:color w:val="000000" w:themeColor="text1"/>
          <w:sz w:val="28"/>
          <w:szCs w:val="28"/>
        </w:rPr>
        <w:t>ти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оприлюдню</w:t>
      </w:r>
      <w:r w:rsidRPr="00BB660D">
        <w:rPr>
          <w:rFonts w:ascii="Times New Roman" w:hAnsi="Times New Roman" w:cs="Times New Roman"/>
          <w:color w:val="000000" w:themeColor="text1"/>
          <w:sz w:val="28"/>
          <w:szCs w:val="28"/>
        </w:rPr>
        <w:t xml:space="preserve">є </w:t>
      </w:r>
      <w:r w:rsidRPr="00BB660D">
        <w:rPr>
          <w:rFonts w:ascii="Times New Roman" w:eastAsia="Malgun Gothic Semilight" w:hAnsi="Times New Roman" w:cs="Times New Roman"/>
          <w:color w:val="000000" w:themeColor="text1"/>
          <w:sz w:val="28"/>
          <w:szCs w:val="28"/>
        </w:rPr>
        <w:t>на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сво</w:t>
      </w:r>
      <w:r w:rsidRPr="00BB660D">
        <w:rPr>
          <w:rFonts w:ascii="Times New Roman" w:hAnsi="Times New Roman" w:cs="Times New Roman"/>
          <w:color w:val="000000" w:themeColor="text1"/>
          <w:sz w:val="28"/>
          <w:szCs w:val="28"/>
        </w:rPr>
        <w:t>є</w:t>
      </w:r>
      <w:r w:rsidRPr="00BB660D">
        <w:rPr>
          <w:rFonts w:ascii="Times New Roman" w:eastAsia="Malgun Gothic Semilight" w:hAnsi="Times New Roman" w:cs="Times New Roman"/>
          <w:color w:val="000000" w:themeColor="text1"/>
          <w:sz w:val="28"/>
          <w:szCs w:val="28"/>
        </w:rPr>
        <w:t>му</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веб</w:t>
      </w:r>
      <w:r w:rsidRPr="00BB660D">
        <w:rPr>
          <w:rFonts w:ascii="Times New Roman" w:hAnsi="Times New Roman" w:cs="Times New Roman"/>
          <w:color w:val="000000" w:themeColor="text1"/>
          <w:sz w:val="28"/>
          <w:szCs w:val="28"/>
        </w:rPr>
        <w:t>-</w:t>
      </w:r>
      <w:r w:rsidRPr="00BB660D">
        <w:rPr>
          <w:rFonts w:ascii="Times New Roman" w:eastAsia="Malgun Gothic Semilight" w:hAnsi="Times New Roman" w:cs="Times New Roman"/>
          <w:color w:val="000000" w:themeColor="text1"/>
          <w:sz w:val="28"/>
          <w:szCs w:val="28"/>
        </w:rPr>
        <w:t>сайт</w:t>
      </w:r>
      <w:r w:rsidRPr="00BB660D">
        <w:rPr>
          <w:rFonts w:ascii="Times New Roman" w:hAnsi="Times New Roman" w:cs="Times New Roman"/>
          <w:color w:val="000000" w:themeColor="text1"/>
          <w:sz w:val="28"/>
          <w:szCs w:val="28"/>
        </w:rPr>
        <w:t xml:space="preserve">і </w:t>
      </w:r>
      <w:r w:rsidRPr="00BB660D">
        <w:rPr>
          <w:rFonts w:ascii="Times New Roman" w:eastAsia="Malgun Gothic Semilight" w:hAnsi="Times New Roman" w:cs="Times New Roman"/>
          <w:color w:val="000000" w:themeColor="text1"/>
          <w:sz w:val="28"/>
          <w:szCs w:val="28"/>
        </w:rPr>
        <w:t>кошторис</w:t>
      </w:r>
      <w:r w:rsidRPr="00BB660D">
        <w:rPr>
          <w:rFonts w:ascii="Times New Roman" w:hAnsi="Times New Roman" w:cs="Times New Roman"/>
          <w:color w:val="000000" w:themeColor="text1"/>
          <w:sz w:val="28"/>
          <w:szCs w:val="28"/>
        </w:rPr>
        <w:t xml:space="preserve"> і </w:t>
      </w:r>
      <w:r w:rsidRPr="00BB660D">
        <w:rPr>
          <w:rFonts w:ascii="Times New Roman" w:eastAsia="Malgun Gothic Semilight" w:hAnsi="Times New Roman" w:cs="Times New Roman"/>
          <w:color w:val="000000" w:themeColor="text1"/>
          <w:sz w:val="28"/>
          <w:szCs w:val="28"/>
        </w:rPr>
        <w:t>ф</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нансовий</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зв</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т</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про</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надходження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та</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використання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вс</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х</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отри</w:t>
      </w:r>
      <w:r w:rsidRPr="00BB660D">
        <w:rPr>
          <w:rFonts w:ascii="Times New Roman" w:hAnsi="Times New Roman" w:cs="Times New Roman"/>
          <w:color w:val="000000" w:themeColor="text1"/>
          <w:sz w:val="28"/>
          <w:szCs w:val="28"/>
        </w:rPr>
        <w:t>маних публічних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 Інформація та документи, якщо вони не віднесені до категорії інформації з обмеженим доступом, розміщуються для відкритого доступу не пізніше ніж через десять робочих днів з дня їх затвердження чи внесення змін до них, якщо інше не визначено спеціальними законами.</w:t>
      </w:r>
    </w:p>
    <w:p w:rsidR="004B3772" w:rsidRPr="00D13D8C" w:rsidRDefault="004B3772" w:rsidP="00CF4DF1">
      <w:pPr>
        <w:pStyle w:val="20"/>
        <w:keepNext/>
        <w:keepLines/>
        <w:shd w:val="clear" w:color="auto" w:fill="auto"/>
        <w:tabs>
          <w:tab w:val="left" w:pos="3478"/>
        </w:tabs>
        <w:spacing w:after="0" w:line="240" w:lineRule="auto"/>
        <w:ind w:left="1418" w:right="1134"/>
        <w:jc w:val="center"/>
        <w:rPr>
          <w:color w:val="000000" w:themeColor="text1"/>
          <w:sz w:val="28"/>
          <w:szCs w:val="28"/>
        </w:rPr>
      </w:pPr>
      <w:bookmarkStart w:id="18" w:name="bookmark6"/>
    </w:p>
    <w:p w:rsidR="00012982" w:rsidRPr="00BB660D" w:rsidRDefault="00012982" w:rsidP="00CF4DF1">
      <w:pPr>
        <w:pStyle w:val="20"/>
        <w:keepNext/>
        <w:keepLines/>
        <w:shd w:val="clear" w:color="auto" w:fill="auto"/>
        <w:tabs>
          <w:tab w:val="left" w:pos="3478"/>
        </w:tabs>
        <w:spacing w:after="0" w:line="240" w:lineRule="auto"/>
        <w:ind w:left="1418" w:right="1134"/>
        <w:jc w:val="center"/>
        <w:rPr>
          <w:color w:val="000000" w:themeColor="text1"/>
          <w:sz w:val="28"/>
          <w:szCs w:val="28"/>
        </w:rPr>
      </w:pPr>
      <w:r w:rsidRPr="00BB660D">
        <w:rPr>
          <w:color w:val="000000" w:themeColor="text1"/>
          <w:sz w:val="28"/>
          <w:szCs w:val="28"/>
          <w:lang w:val="en-US"/>
        </w:rPr>
        <w:t>V</w:t>
      </w:r>
      <w:r w:rsidRPr="00BB660D">
        <w:rPr>
          <w:color w:val="000000" w:themeColor="text1"/>
          <w:sz w:val="28"/>
          <w:szCs w:val="28"/>
          <w:lang w:val="uk-UA"/>
        </w:rPr>
        <w:t xml:space="preserve">І. МАТЕРІАЛЬНО – ТЕХНІЧНА БАЗА ТА ФІНАНСОВО-ГОСПОДАРСЬКА ДІЯЛЬНІСТЬ </w:t>
      </w:r>
      <w:r w:rsidR="00D71925" w:rsidRPr="00BB660D">
        <w:rPr>
          <w:color w:val="000000" w:themeColor="text1"/>
          <w:sz w:val="28"/>
          <w:szCs w:val="28"/>
          <w:lang w:val="uk-UA"/>
        </w:rPr>
        <w:t>ГІМНАЗІЇ</w:t>
      </w:r>
      <w:r w:rsidRPr="00BB660D">
        <w:rPr>
          <w:color w:val="000000" w:themeColor="text1"/>
          <w:sz w:val="28"/>
          <w:szCs w:val="28"/>
        </w:rPr>
        <w:t xml:space="preserve"> </w:t>
      </w:r>
      <w:bookmarkEnd w:id="18"/>
    </w:p>
    <w:p w:rsidR="00012982" w:rsidRPr="00BB660D" w:rsidRDefault="00D71925" w:rsidP="00CF4DF1">
      <w:pPr>
        <w:pStyle w:val="a7"/>
        <w:numPr>
          <w:ilvl w:val="1"/>
          <w:numId w:val="31"/>
        </w:numPr>
        <w:ind w:left="0" w:firstLine="567"/>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Гімназія</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може</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мати</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самост</w:t>
      </w:r>
      <w:r w:rsidR="00012982" w:rsidRPr="00BB660D">
        <w:rPr>
          <w:rFonts w:ascii="Times New Roman" w:hAnsi="Times New Roman" w:cs="Times New Roman"/>
          <w:color w:val="000000" w:themeColor="text1"/>
          <w:sz w:val="28"/>
          <w:szCs w:val="28"/>
          <w:lang w:eastAsia="ru-RU"/>
        </w:rPr>
        <w:t>і</w:t>
      </w:r>
      <w:r w:rsidR="00012982" w:rsidRPr="00BB660D">
        <w:rPr>
          <w:rFonts w:ascii="Times New Roman" w:eastAsia="Malgun Gothic Semilight" w:hAnsi="Times New Roman" w:cs="Times New Roman"/>
          <w:color w:val="000000" w:themeColor="text1"/>
          <w:sz w:val="28"/>
          <w:szCs w:val="28"/>
          <w:lang w:eastAsia="ru-RU"/>
        </w:rPr>
        <w:t>йний</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баланс</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розрахунков</w:t>
      </w:r>
      <w:r w:rsidR="00012982" w:rsidRPr="00BB660D">
        <w:rPr>
          <w:rFonts w:ascii="Times New Roman" w:hAnsi="Times New Roman" w:cs="Times New Roman"/>
          <w:color w:val="000000" w:themeColor="text1"/>
          <w:sz w:val="28"/>
          <w:szCs w:val="28"/>
          <w:lang w:eastAsia="ru-RU"/>
        </w:rPr>
        <w:t xml:space="preserve">і </w:t>
      </w:r>
      <w:r w:rsidR="00012982" w:rsidRPr="00BB660D">
        <w:rPr>
          <w:rFonts w:ascii="Times New Roman" w:eastAsia="Malgun Gothic Semilight" w:hAnsi="Times New Roman" w:cs="Times New Roman"/>
          <w:color w:val="000000" w:themeColor="text1"/>
          <w:sz w:val="28"/>
          <w:szCs w:val="28"/>
          <w:lang w:eastAsia="ru-RU"/>
        </w:rPr>
        <w:t>та</w:t>
      </w:r>
      <w:r w:rsidR="00012982" w:rsidRPr="00BB660D">
        <w:rPr>
          <w:rFonts w:ascii="Times New Roman" w:hAnsi="Times New Roman" w:cs="Times New Roman"/>
          <w:color w:val="000000" w:themeColor="text1"/>
          <w:sz w:val="28"/>
          <w:szCs w:val="28"/>
          <w:lang w:eastAsia="ru-RU"/>
        </w:rPr>
        <w:t xml:space="preserve"> і</w:t>
      </w:r>
      <w:r w:rsidR="00012982" w:rsidRPr="00BB660D">
        <w:rPr>
          <w:rFonts w:ascii="Times New Roman" w:eastAsia="Malgun Gothic Semilight" w:hAnsi="Times New Roman" w:cs="Times New Roman"/>
          <w:color w:val="000000" w:themeColor="text1"/>
          <w:sz w:val="28"/>
          <w:szCs w:val="28"/>
          <w:lang w:eastAsia="ru-RU"/>
        </w:rPr>
        <w:t>нш</w:t>
      </w:r>
      <w:r w:rsidR="00012982" w:rsidRPr="00BB660D">
        <w:rPr>
          <w:rFonts w:ascii="Times New Roman" w:hAnsi="Times New Roman" w:cs="Times New Roman"/>
          <w:color w:val="000000" w:themeColor="text1"/>
          <w:sz w:val="28"/>
          <w:szCs w:val="28"/>
          <w:lang w:eastAsia="ru-RU"/>
        </w:rPr>
        <w:t xml:space="preserve">і </w:t>
      </w:r>
      <w:r w:rsidR="00012982" w:rsidRPr="00BB660D">
        <w:rPr>
          <w:rFonts w:ascii="Times New Roman" w:eastAsia="Malgun Gothic Semilight" w:hAnsi="Times New Roman" w:cs="Times New Roman"/>
          <w:color w:val="000000" w:themeColor="text1"/>
          <w:sz w:val="28"/>
          <w:szCs w:val="28"/>
          <w:lang w:eastAsia="ru-RU"/>
        </w:rPr>
        <w:t>рахунки</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у</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ф</w:t>
      </w:r>
      <w:r w:rsidR="00012982" w:rsidRPr="00BB660D">
        <w:rPr>
          <w:rFonts w:ascii="Times New Roman" w:hAnsi="Times New Roman" w:cs="Times New Roman"/>
          <w:color w:val="000000" w:themeColor="text1"/>
          <w:sz w:val="28"/>
          <w:szCs w:val="28"/>
          <w:lang w:eastAsia="ru-RU"/>
        </w:rPr>
        <w:t>і</w:t>
      </w:r>
      <w:r w:rsidR="00012982" w:rsidRPr="00BB660D">
        <w:rPr>
          <w:rFonts w:ascii="Times New Roman" w:eastAsia="Malgun Gothic Semilight" w:hAnsi="Times New Roman" w:cs="Times New Roman"/>
          <w:color w:val="000000" w:themeColor="text1"/>
          <w:sz w:val="28"/>
          <w:szCs w:val="28"/>
          <w:lang w:eastAsia="ru-RU"/>
        </w:rPr>
        <w:t>нансових</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установах</w:t>
      </w:r>
      <w:r w:rsidR="00012982" w:rsidRPr="00BB660D">
        <w:rPr>
          <w:rFonts w:ascii="Times New Roman" w:hAnsi="Times New Roman" w:cs="Times New Roman"/>
          <w:color w:val="000000" w:themeColor="text1"/>
          <w:sz w:val="28"/>
          <w:szCs w:val="28"/>
          <w:lang w:eastAsia="ru-RU"/>
        </w:rPr>
        <w:t xml:space="preserve"> і </w:t>
      </w:r>
      <w:r w:rsidR="00012982" w:rsidRPr="00BB660D">
        <w:rPr>
          <w:rFonts w:ascii="Times New Roman" w:eastAsia="Malgun Gothic Semilight" w:hAnsi="Times New Roman" w:cs="Times New Roman"/>
          <w:color w:val="000000" w:themeColor="text1"/>
          <w:sz w:val="28"/>
          <w:szCs w:val="28"/>
          <w:lang w:eastAsia="ru-RU"/>
        </w:rPr>
        <w:t>банках</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державного</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сектору</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та</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ма</w:t>
      </w:r>
      <w:r w:rsidR="00012982" w:rsidRPr="00BB660D">
        <w:rPr>
          <w:rFonts w:ascii="Times New Roman" w:hAnsi="Times New Roman" w:cs="Times New Roman"/>
          <w:color w:val="000000" w:themeColor="text1"/>
          <w:sz w:val="28"/>
          <w:szCs w:val="28"/>
          <w:lang w:eastAsia="ru-RU"/>
        </w:rPr>
        <w:t xml:space="preserve">є </w:t>
      </w:r>
      <w:r w:rsidR="00012982" w:rsidRPr="00BB660D">
        <w:rPr>
          <w:rFonts w:ascii="Times New Roman" w:eastAsia="Malgun Gothic Semilight" w:hAnsi="Times New Roman" w:cs="Times New Roman"/>
          <w:color w:val="000000" w:themeColor="text1"/>
          <w:sz w:val="28"/>
          <w:szCs w:val="28"/>
          <w:lang w:eastAsia="ru-RU"/>
        </w:rPr>
        <w:t>бланки</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печатки</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та</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штампи</w:t>
      </w:r>
      <w:r w:rsidR="00012982" w:rsidRPr="00BB660D">
        <w:rPr>
          <w:rFonts w:ascii="Times New Roman" w:hAnsi="Times New Roman" w:cs="Times New Roman"/>
          <w:color w:val="000000" w:themeColor="text1"/>
          <w:sz w:val="28"/>
          <w:szCs w:val="28"/>
          <w:lang w:eastAsia="ru-RU"/>
        </w:rPr>
        <w:t xml:space="preserve"> і</w:t>
      </w:r>
      <w:r w:rsidR="00012982" w:rsidRPr="00BB660D">
        <w:rPr>
          <w:rFonts w:ascii="Times New Roman" w:eastAsia="Malgun Gothic Semilight" w:hAnsi="Times New Roman" w:cs="Times New Roman"/>
          <w:color w:val="000000" w:themeColor="text1"/>
          <w:sz w:val="28"/>
          <w:szCs w:val="28"/>
          <w:lang w:eastAsia="ru-RU"/>
        </w:rPr>
        <w:t>з</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сво</w:t>
      </w:r>
      <w:r w:rsidR="00012982" w:rsidRPr="00BB660D">
        <w:rPr>
          <w:rFonts w:ascii="Times New Roman" w:hAnsi="Times New Roman" w:cs="Times New Roman"/>
          <w:color w:val="000000" w:themeColor="text1"/>
          <w:sz w:val="28"/>
          <w:szCs w:val="28"/>
          <w:lang w:eastAsia="ru-RU"/>
        </w:rPr>
        <w:t>ї</w:t>
      </w:r>
      <w:r w:rsidR="00012982" w:rsidRPr="00BB660D">
        <w:rPr>
          <w:rFonts w:ascii="Times New Roman" w:eastAsia="Malgun Gothic Semilight" w:hAnsi="Times New Roman" w:cs="Times New Roman"/>
          <w:color w:val="000000" w:themeColor="text1"/>
          <w:sz w:val="28"/>
          <w:szCs w:val="28"/>
          <w:lang w:eastAsia="ru-RU"/>
        </w:rPr>
        <w:t>м</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найменуванням</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та</w:t>
      </w:r>
      <w:r w:rsidR="00012982" w:rsidRPr="00BB660D">
        <w:rPr>
          <w:rFonts w:ascii="Times New Roman" w:hAnsi="Times New Roman" w:cs="Times New Roman"/>
          <w:color w:val="000000" w:themeColor="text1"/>
          <w:sz w:val="28"/>
          <w:szCs w:val="28"/>
          <w:lang w:eastAsia="ru-RU"/>
        </w:rPr>
        <w:t xml:space="preserve"> </w:t>
      </w:r>
      <w:r w:rsidR="00012982" w:rsidRPr="00BB660D">
        <w:rPr>
          <w:rFonts w:ascii="Times New Roman" w:eastAsia="Malgun Gothic Semilight" w:hAnsi="Times New Roman" w:cs="Times New Roman"/>
          <w:color w:val="000000" w:themeColor="text1"/>
          <w:sz w:val="28"/>
          <w:szCs w:val="28"/>
          <w:lang w:eastAsia="ru-RU"/>
        </w:rPr>
        <w:t>символ</w:t>
      </w:r>
      <w:r w:rsidR="00012982" w:rsidRPr="00BB660D">
        <w:rPr>
          <w:rFonts w:ascii="Times New Roman" w:hAnsi="Times New Roman" w:cs="Times New Roman"/>
          <w:color w:val="000000" w:themeColor="text1"/>
          <w:sz w:val="28"/>
          <w:szCs w:val="28"/>
          <w:lang w:eastAsia="ru-RU"/>
        </w:rPr>
        <w:t>і</w:t>
      </w:r>
      <w:r w:rsidR="00012982" w:rsidRPr="00BB660D">
        <w:rPr>
          <w:rFonts w:ascii="Times New Roman" w:eastAsia="Malgun Gothic Semilight" w:hAnsi="Times New Roman" w:cs="Times New Roman"/>
          <w:color w:val="000000" w:themeColor="text1"/>
          <w:sz w:val="28"/>
          <w:szCs w:val="28"/>
          <w:lang w:eastAsia="ru-RU"/>
        </w:rPr>
        <w:t>кою</w:t>
      </w:r>
      <w:r w:rsidR="00012982" w:rsidRPr="00BB660D">
        <w:rPr>
          <w:rFonts w:ascii="Times New Roman" w:hAnsi="Times New Roman" w:cs="Times New Roman"/>
          <w:color w:val="000000" w:themeColor="text1"/>
          <w:sz w:val="28"/>
          <w:szCs w:val="28"/>
          <w:lang w:eastAsia="ru-RU"/>
        </w:rPr>
        <w:t>.</w:t>
      </w:r>
    </w:p>
    <w:p w:rsidR="00012982" w:rsidRPr="00BB660D" w:rsidRDefault="00012982" w:rsidP="00CF4DF1">
      <w:pPr>
        <w:numPr>
          <w:ilvl w:val="1"/>
          <w:numId w:val="31"/>
        </w:numPr>
        <w:tabs>
          <w:tab w:val="left" w:pos="1116"/>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Матеріально-технічна база </w:t>
      </w:r>
      <w:r w:rsidR="004B414F">
        <w:rPr>
          <w:rFonts w:ascii="Times New Roman" w:hAnsi="Times New Roman" w:cs="Times New Roman"/>
          <w:color w:val="000000" w:themeColor="text1"/>
          <w:sz w:val="28"/>
          <w:szCs w:val="28"/>
        </w:rPr>
        <w:t>Г</w:t>
      </w:r>
      <w:r w:rsidR="00795B1F"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включає будівлі, споруди, землю, комунікації, обладнання, інші матеріальні цінності, вартість яких відображено у балансі.</w:t>
      </w:r>
    </w:p>
    <w:p w:rsidR="00012982" w:rsidRPr="00BB660D" w:rsidRDefault="00012982" w:rsidP="00CF4DF1">
      <w:pPr>
        <w:numPr>
          <w:ilvl w:val="1"/>
          <w:numId w:val="31"/>
        </w:numPr>
        <w:tabs>
          <w:tab w:val="left" w:pos="1085"/>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Майно </w:t>
      </w:r>
      <w:r w:rsidR="004B414F">
        <w:rPr>
          <w:rFonts w:ascii="Times New Roman" w:hAnsi="Times New Roman" w:cs="Times New Roman"/>
          <w:color w:val="000000" w:themeColor="text1"/>
          <w:sz w:val="28"/>
          <w:szCs w:val="28"/>
        </w:rPr>
        <w:t>Г</w:t>
      </w:r>
      <w:r w:rsidR="00795B1F"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перебуває у комунальній власності Вижницької  територіальної громади в особі Вижницької міської ради і закріплено за нею на правах оперативного управління.</w:t>
      </w:r>
    </w:p>
    <w:p w:rsidR="00012982" w:rsidRPr="00BB660D" w:rsidRDefault="007971A1" w:rsidP="00CF4DF1">
      <w:pPr>
        <w:numPr>
          <w:ilvl w:val="1"/>
          <w:numId w:val="31"/>
        </w:numPr>
        <w:tabs>
          <w:tab w:val="left" w:pos="1085"/>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Гімназія </w:t>
      </w:r>
      <w:r w:rsidR="00012982" w:rsidRPr="00BB660D">
        <w:rPr>
          <w:rFonts w:ascii="Times New Roman" w:hAnsi="Times New Roman" w:cs="Times New Roman"/>
          <w:color w:val="000000" w:themeColor="text1"/>
          <w:sz w:val="28"/>
          <w:szCs w:val="28"/>
        </w:rPr>
        <w:t xml:space="preserve">відповідно до чинного законодавства користується землею, іншими природними ресурсами і несе відповідальність за дотримання вимог та норм з їх охорони. Збитки, завдані </w:t>
      </w:r>
      <w:r w:rsidR="00AF41FC" w:rsidRPr="00BB660D">
        <w:rPr>
          <w:rFonts w:ascii="Times New Roman" w:hAnsi="Times New Roman" w:cs="Times New Roman"/>
          <w:color w:val="000000" w:themeColor="text1"/>
          <w:sz w:val="28"/>
          <w:szCs w:val="28"/>
        </w:rPr>
        <w:t xml:space="preserve">гімназії </w:t>
      </w:r>
      <w:r w:rsidR="00012982" w:rsidRPr="00BB660D">
        <w:rPr>
          <w:rFonts w:ascii="Times New Roman" w:hAnsi="Times New Roman" w:cs="Times New Roman"/>
          <w:color w:val="000000" w:themeColor="text1"/>
          <w:sz w:val="28"/>
          <w:szCs w:val="28"/>
        </w:rPr>
        <w:t>внаслідок порушення її майнових прав іншими юридичними та фізичними особами, відшкодовуються відповідно до чинного законодавства.</w:t>
      </w:r>
    </w:p>
    <w:p w:rsidR="00012982" w:rsidRPr="00BB660D" w:rsidRDefault="00012982" w:rsidP="00CF4DF1">
      <w:pPr>
        <w:numPr>
          <w:ilvl w:val="1"/>
          <w:numId w:val="31"/>
        </w:numPr>
        <w:tabs>
          <w:tab w:val="left" w:pos="1332"/>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Об’єкти та майно </w:t>
      </w:r>
      <w:r w:rsidR="004B414F">
        <w:rPr>
          <w:rFonts w:ascii="Times New Roman" w:hAnsi="Times New Roman" w:cs="Times New Roman"/>
          <w:color w:val="000000" w:themeColor="text1"/>
          <w:sz w:val="28"/>
          <w:szCs w:val="28"/>
        </w:rPr>
        <w:t>Г</w:t>
      </w:r>
      <w:r w:rsidR="003F2436"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не підлягають приватизації чи використанню не за освітнім призначенням</w:t>
      </w:r>
    </w:p>
    <w:p w:rsidR="00012982" w:rsidRPr="00BB660D" w:rsidRDefault="00012982" w:rsidP="00CF4DF1">
      <w:pPr>
        <w:numPr>
          <w:ilvl w:val="1"/>
          <w:numId w:val="31"/>
        </w:numPr>
        <w:tabs>
          <w:tab w:val="left" w:pos="1085"/>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Фінансування </w:t>
      </w:r>
      <w:r w:rsidR="003F2436"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здійснюється відповідно до чинного законодавства.</w:t>
      </w:r>
    </w:p>
    <w:p w:rsidR="00012982" w:rsidRPr="00BB660D" w:rsidRDefault="00012982" w:rsidP="00CF4DF1">
      <w:pPr>
        <w:numPr>
          <w:ilvl w:val="1"/>
          <w:numId w:val="31"/>
        </w:numPr>
        <w:tabs>
          <w:tab w:val="left" w:pos="1085"/>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Фінансово-господарська діяльність </w:t>
      </w:r>
      <w:r w:rsidR="003F2436"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проводиться відповідно до Бюджетного кодексу України, Законів України «Про освіту», «Про повну загальну середню освіту», «Про місцеве самоврядування в Україні» та інших нормативно- правових актів.</w:t>
      </w:r>
    </w:p>
    <w:p w:rsidR="00012982" w:rsidRPr="00BB660D" w:rsidRDefault="00012982" w:rsidP="00CF4DF1">
      <w:pPr>
        <w:numPr>
          <w:ilvl w:val="1"/>
          <w:numId w:val="31"/>
        </w:numPr>
        <w:tabs>
          <w:tab w:val="left" w:pos="1095"/>
        </w:tabs>
        <w:ind w:hanging="153"/>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Джерелами фінансування </w:t>
      </w:r>
      <w:r w:rsidR="004B414F">
        <w:rPr>
          <w:rFonts w:ascii="Times New Roman" w:hAnsi="Times New Roman" w:cs="Times New Roman"/>
          <w:color w:val="000000" w:themeColor="text1"/>
          <w:sz w:val="28"/>
          <w:szCs w:val="28"/>
        </w:rPr>
        <w:t>Г</w:t>
      </w:r>
      <w:r w:rsidR="003F2436"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є:</w:t>
      </w:r>
    </w:p>
    <w:p w:rsidR="00012982" w:rsidRPr="00BB660D" w:rsidRDefault="00012982" w:rsidP="00CF4DF1">
      <w:pPr>
        <w:pStyle w:val="a7"/>
        <w:numPr>
          <w:ilvl w:val="0"/>
          <w:numId w:val="2"/>
        </w:numPr>
        <w:tabs>
          <w:tab w:val="left" w:pos="366"/>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кошти державного та місцевого бюджетів у розмірі, передбаченому нормативами фінансування загальної середньої освіти для забезпечення освітнього процесу в обсязі, визначеними Державними стандартом загальної середньої освіти;</w:t>
      </w:r>
    </w:p>
    <w:p w:rsidR="00012982" w:rsidRPr="00BB660D" w:rsidRDefault="00012982" w:rsidP="00CF4DF1">
      <w:pPr>
        <w:pStyle w:val="a7"/>
        <w:numPr>
          <w:ilvl w:val="0"/>
          <w:numId w:val="2"/>
        </w:numPr>
        <w:tabs>
          <w:tab w:val="left" w:pos="36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кошти, отримані за надання платних послуг;</w:t>
      </w:r>
    </w:p>
    <w:p w:rsidR="00012982" w:rsidRPr="00BB660D" w:rsidRDefault="00012982" w:rsidP="00CF4DF1">
      <w:pPr>
        <w:pStyle w:val="a7"/>
        <w:numPr>
          <w:ilvl w:val="0"/>
          <w:numId w:val="2"/>
        </w:numPr>
        <w:tabs>
          <w:tab w:val="left" w:pos="366"/>
        </w:tabs>
        <w:ind w:left="0" w:firstLine="72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доходи від реалізації продукції навчально-виробничих майстерень, навчально- дослідних ділянок, від передачі в оренду приміщень, споруд, обладнання;</w:t>
      </w:r>
    </w:p>
    <w:p w:rsidR="00012982" w:rsidRPr="00BB660D" w:rsidRDefault="00012982" w:rsidP="00CF4DF1">
      <w:pPr>
        <w:pStyle w:val="a7"/>
        <w:numPr>
          <w:ilvl w:val="0"/>
          <w:numId w:val="2"/>
        </w:numPr>
        <w:tabs>
          <w:tab w:val="left" w:pos="36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благодійні внески юридичних та фізичних осіб;</w:t>
      </w:r>
    </w:p>
    <w:p w:rsidR="00012982" w:rsidRPr="00BB660D" w:rsidRDefault="00012982" w:rsidP="00CF4DF1">
      <w:pPr>
        <w:pStyle w:val="a7"/>
        <w:numPr>
          <w:ilvl w:val="0"/>
          <w:numId w:val="2"/>
        </w:numPr>
        <w:tabs>
          <w:tab w:val="left" w:pos="366"/>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інші джерела, не заборонені законодавством.</w:t>
      </w:r>
    </w:p>
    <w:p w:rsidR="00012982" w:rsidRPr="00BB660D" w:rsidRDefault="003F2436" w:rsidP="00CF4DF1">
      <w:pPr>
        <w:numPr>
          <w:ilvl w:val="1"/>
          <w:numId w:val="31"/>
        </w:numPr>
        <w:tabs>
          <w:tab w:val="left" w:pos="1085"/>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Гімназія </w:t>
      </w:r>
      <w:r w:rsidR="00012982" w:rsidRPr="00BB660D">
        <w:rPr>
          <w:rFonts w:ascii="Times New Roman" w:hAnsi="Times New Roman" w:cs="Times New Roman"/>
          <w:color w:val="000000" w:themeColor="text1"/>
          <w:sz w:val="28"/>
          <w:szCs w:val="28"/>
        </w:rPr>
        <w:t xml:space="preserve">є неприбутковою установою. Доходи (прибутки) закладу освіти </w:t>
      </w:r>
      <w:r w:rsidR="00012982" w:rsidRPr="00BB660D">
        <w:rPr>
          <w:rFonts w:ascii="Times New Roman" w:hAnsi="Times New Roman" w:cs="Times New Roman"/>
          <w:color w:val="000000" w:themeColor="text1"/>
          <w:sz w:val="28"/>
          <w:szCs w:val="28"/>
        </w:rPr>
        <w:lastRenderedPageBreak/>
        <w:t>використовуються виключно для фінансування видатків на її утримання, реалізації мети (цілей, завдань) та напрямів діяльності, визначених цим Статутом.</w:t>
      </w:r>
    </w:p>
    <w:p w:rsidR="00012982" w:rsidRPr="00BB660D" w:rsidRDefault="00012982" w:rsidP="00CF4DF1">
      <w:pPr>
        <w:numPr>
          <w:ilvl w:val="1"/>
          <w:numId w:val="31"/>
        </w:numPr>
        <w:tabs>
          <w:tab w:val="left" w:pos="1085"/>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Забороняється розподіл отриманих доходів (прибутків) або їх частини серед засновника </w:t>
      </w:r>
      <w:r w:rsidR="00230F67"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працівників (крім оплати їх праці, нарахування єдиного соціального внеску та інших відрахувань), членів органів управління та інших пов’язаних з ними осіб.</w:t>
      </w:r>
    </w:p>
    <w:p w:rsidR="00012982" w:rsidRPr="00BB660D" w:rsidRDefault="00012982" w:rsidP="00CF4DF1">
      <w:pPr>
        <w:numPr>
          <w:ilvl w:val="1"/>
          <w:numId w:val="31"/>
        </w:numPr>
        <w:tabs>
          <w:tab w:val="left" w:pos="1332"/>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Порядок діловодства і бухгалтерського обліку в </w:t>
      </w:r>
      <w:r w:rsidR="004B414F">
        <w:rPr>
          <w:rFonts w:ascii="Times New Roman" w:hAnsi="Times New Roman" w:cs="Times New Roman"/>
          <w:color w:val="000000" w:themeColor="text1"/>
          <w:sz w:val="28"/>
          <w:szCs w:val="28"/>
        </w:rPr>
        <w:t>Г</w:t>
      </w:r>
      <w:r w:rsidR="002F2877"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визначається керівником закладу відповідно до законодавства України.</w:t>
      </w:r>
    </w:p>
    <w:p w:rsidR="00012982" w:rsidRPr="00BB660D" w:rsidRDefault="00012982" w:rsidP="00CF4DF1">
      <w:pPr>
        <w:ind w:firstLine="60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За рішенням керівника </w:t>
      </w:r>
      <w:r w:rsidR="004B414F">
        <w:rPr>
          <w:rFonts w:ascii="Times New Roman" w:hAnsi="Times New Roman" w:cs="Times New Roman"/>
          <w:color w:val="000000" w:themeColor="text1"/>
          <w:sz w:val="28"/>
          <w:szCs w:val="28"/>
        </w:rPr>
        <w:t>Г</w:t>
      </w:r>
      <w:r w:rsidR="002F2877"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бухгалтерський облік може здійснюватися самостійно або через централізовану бухгалтерію. У разі самостійного ведення бухгалтерського обліку у </w:t>
      </w:r>
      <w:r w:rsidR="004B414F">
        <w:rPr>
          <w:rFonts w:ascii="Times New Roman" w:hAnsi="Times New Roman" w:cs="Times New Roman"/>
          <w:color w:val="000000" w:themeColor="text1"/>
          <w:sz w:val="28"/>
          <w:szCs w:val="28"/>
        </w:rPr>
        <w:t>Г</w:t>
      </w:r>
      <w:r w:rsidR="002F2877"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утворюється бухгалтерська служба, яка діє відповідно до Закону України «Про бухгалтерський облік та фінансову звітність в Україні», Податкового кодексу України, Положення про бухгалтерську службу </w:t>
      </w:r>
      <w:r w:rsidR="002F2877"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затвердженого директором.</w:t>
      </w:r>
    </w:p>
    <w:p w:rsidR="00012982" w:rsidRPr="00BB660D" w:rsidRDefault="00012982" w:rsidP="00CF4DF1">
      <w:pPr>
        <w:numPr>
          <w:ilvl w:val="1"/>
          <w:numId w:val="31"/>
        </w:numPr>
        <w:tabs>
          <w:tab w:val="left" w:pos="1201"/>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Штатний розпис </w:t>
      </w:r>
      <w:r w:rsidR="004B414F">
        <w:rPr>
          <w:rFonts w:ascii="Times New Roman" w:hAnsi="Times New Roman" w:cs="Times New Roman"/>
          <w:color w:val="000000" w:themeColor="text1"/>
          <w:sz w:val="28"/>
          <w:szCs w:val="28"/>
        </w:rPr>
        <w:t>Г</w:t>
      </w:r>
      <w:r w:rsidR="00E51910"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 xml:space="preserve">затверджуються керівником </w:t>
      </w:r>
      <w:r w:rsidR="00E51910"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на підставі Типових штатних нормативів закладів загальної середньої освіти, затверджених центральним органом виконавчої влади, що забезпечує формування та реалізує державну політику у сфері освіти.</w:t>
      </w:r>
    </w:p>
    <w:p w:rsidR="00012982" w:rsidRPr="00BB660D" w:rsidRDefault="00012982" w:rsidP="00CF4DF1">
      <w:pPr>
        <w:ind w:left="1418"/>
        <w:jc w:val="center"/>
        <w:rPr>
          <w:rFonts w:ascii="Times New Roman" w:hAnsi="Times New Roman" w:cs="Times New Roman"/>
          <w:b/>
          <w:color w:val="000000" w:themeColor="text1"/>
          <w:sz w:val="28"/>
          <w:szCs w:val="28"/>
        </w:rPr>
      </w:pPr>
      <w:bookmarkStart w:id="19" w:name="bookmark8"/>
    </w:p>
    <w:p w:rsidR="004B414F" w:rsidRPr="00D74765" w:rsidRDefault="004B414F" w:rsidP="00CF4DF1">
      <w:pPr>
        <w:ind w:left="1418"/>
        <w:jc w:val="center"/>
        <w:rPr>
          <w:rFonts w:ascii="Times New Roman" w:hAnsi="Times New Roman" w:cs="Times New Roman"/>
          <w:b/>
          <w:color w:val="000000" w:themeColor="text1"/>
          <w:sz w:val="28"/>
          <w:szCs w:val="28"/>
        </w:rPr>
      </w:pPr>
    </w:p>
    <w:p w:rsidR="004B414F" w:rsidRPr="00D74765" w:rsidRDefault="004B414F" w:rsidP="00CF4DF1">
      <w:pPr>
        <w:ind w:left="1418"/>
        <w:jc w:val="center"/>
        <w:rPr>
          <w:rFonts w:ascii="Times New Roman" w:hAnsi="Times New Roman" w:cs="Times New Roman"/>
          <w:b/>
          <w:color w:val="000000" w:themeColor="text1"/>
          <w:sz w:val="28"/>
          <w:szCs w:val="28"/>
        </w:rPr>
      </w:pPr>
    </w:p>
    <w:p w:rsidR="00012982" w:rsidRPr="00BB660D" w:rsidRDefault="00012982" w:rsidP="00CF4DF1">
      <w:pPr>
        <w:ind w:left="1418"/>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lang w:val="en-US"/>
        </w:rPr>
        <w:t>V</w:t>
      </w:r>
      <w:r w:rsidRPr="00BB660D">
        <w:rPr>
          <w:rFonts w:ascii="Times New Roman" w:hAnsi="Times New Roman" w:cs="Times New Roman"/>
          <w:b/>
          <w:color w:val="000000" w:themeColor="text1"/>
          <w:sz w:val="28"/>
          <w:szCs w:val="28"/>
        </w:rPr>
        <w:t>ІІ. МІЖНАРОДНЕ СПІВРОБІТНИЦТВО</w:t>
      </w:r>
    </w:p>
    <w:p w:rsidR="00205DC5" w:rsidRPr="00BB660D" w:rsidRDefault="00205DC5" w:rsidP="00CF4DF1">
      <w:pPr>
        <w:ind w:left="1418"/>
        <w:jc w:val="center"/>
        <w:rPr>
          <w:rFonts w:ascii="Times New Roman" w:hAnsi="Times New Roman" w:cs="Times New Roman"/>
          <w:b/>
          <w:color w:val="000000" w:themeColor="text1"/>
          <w:sz w:val="28"/>
          <w:szCs w:val="28"/>
        </w:rPr>
      </w:pP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7.1. </w:t>
      </w:r>
      <w:r w:rsidR="0093385B" w:rsidRPr="00BB660D">
        <w:rPr>
          <w:rFonts w:ascii="Times New Roman" w:hAnsi="Times New Roman" w:cs="Times New Roman"/>
          <w:color w:val="000000" w:themeColor="text1"/>
          <w:sz w:val="28"/>
          <w:szCs w:val="28"/>
        </w:rPr>
        <w:t xml:space="preserve">Гімназія </w:t>
      </w:r>
      <w:r w:rsidRPr="00BB660D">
        <w:rPr>
          <w:rFonts w:ascii="Times New Roman" w:hAnsi="Times New Roman" w:cs="Times New Roman"/>
          <w:color w:val="000000" w:themeColor="text1"/>
          <w:sz w:val="28"/>
          <w:szCs w:val="28"/>
        </w:rPr>
        <w:t xml:space="preserve">за належності матеріально-технічної та соціально-культурної бази, власних надходжень має право проводити міжнародний учнівський та педагогічний обмін у рамках освітніх програм, проектів, встановлених відповідно до законодавства прямі зв’язки з міжнародними організаціями та освітніми асоціаціями. </w:t>
      </w:r>
    </w:p>
    <w:p w:rsidR="00012982" w:rsidRPr="00BB660D" w:rsidRDefault="00012982" w:rsidP="00CF4DF1">
      <w:pPr>
        <w:ind w:firstLine="708"/>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7.2.</w:t>
      </w:r>
      <w:r w:rsidR="00306CAA" w:rsidRPr="00BB660D">
        <w:rPr>
          <w:rFonts w:ascii="Times New Roman" w:hAnsi="Times New Roman" w:cs="Times New Roman"/>
          <w:color w:val="000000" w:themeColor="text1"/>
          <w:sz w:val="28"/>
          <w:szCs w:val="28"/>
        </w:rPr>
        <w:t xml:space="preserve"> Гімназія </w:t>
      </w:r>
      <w:r w:rsidRPr="00BB660D">
        <w:rPr>
          <w:rFonts w:ascii="Times New Roman" w:hAnsi="Times New Roman" w:cs="Times New Roman"/>
          <w:color w:val="000000" w:themeColor="text1"/>
          <w:sz w:val="28"/>
          <w:szCs w:val="28"/>
        </w:rPr>
        <w:t xml:space="preserve">має право відповідно до чинного законодавства укладати угоди про співробітництво із закладами освіти, науковими установами, підприємствами, організаціями, громадськими об'єднаннями інших країн. </w:t>
      </w:r>
    </w:p>
    <w:p w:rsidR="004B3772" w:rsidRPr="00D13D8C" w:rsidRDefault="004B3772" w:rsidP="002E0B2E">
      <w:pPr>
        <w:pStyle w:val="20"/>
        <w:keepNext/>
        <w:keepLines/>
        <w:shd w:val="clear" w:color="auto" w:fill="auto"/>
        <w:tabs>
          <w:tab w:val="left" w:pos="2753"/>
        </w:tabs>
        <w:spacing w:after="0" w:line="240" w:lineRule="auto"/>
        <w:ind w:left="1985" w:hanging="851"/>
        <w:jc w:val="left"/>
        <w:rPr>
          <w:color w:val="000000" w:themeColor="text1"/>
          <w:sz w:val="28"/>
          <w:szCs w:val="28"/>
        </w:rPr>
      </w:pPr>
    </w:p>
    <w:p w:rsidR="00012982" w:rsidRPr="00BB660D" w:rsidRDefault="00012982" w:rsidP="002E0B2E">
      <w:pPr>
        <w:pStyle w:val="20"/>
        <w:keepNext/>
        <w:keepLines/>
        <w:shd w:val="clear" w:color="auto" w:fill="auto"/>
        <w:tabs>
          <w:tab w:val="left" w:pos="2753"/>
        </w:tabs>
        <w:spacing w:after="0" w:line="240" w:lineRule="auto"/>
        <w:ind w:left="1985" w:hanging="851"/>
        <w:jc w:val="left"/>
        <w:rPr>
          <w:color w:val="000000" w:themeColor="text1"/>
          <w:sz w:val="28"/>
          <w:szCs w:val="28"/>
          <w:lang w:val="uk-UA"/>
        </w:rPr>
      </w:pPr>
      <w:r w:rsidRPr="00BB660D">
        <w:rPr>
          <w:color w:val="000000" w:themeColor="text1"/>
          <w:sz w:val="28"/>
          <w:szCs w:val="28"/>
          <w:lang w:val="en-US"/>
        </w:rPr>
        <w:t>V</w:t>
      </w:r>
      <w:r w:rsidRPr="00BB660D">
        <w:rPr>
          <w:color w:val="000000" w:themeColor="text1"/>
          <w:sz w:val="28"/>
          <w:szCs w:val="28"/>
        </w:rPr>
        <w:t>ІІ</w:t>
      </w:r>
      <w:r w:rsidRPr="00BB660D">
        <w:rPr>
          <w:color w:val="000000" w:themeColor="text1"/>
          <w:sz w:val="28"/>
          <w:szCs w:val="28"/>
          <w:lang w:val="uk-UA"/>
        </w:rPr>
        <w:t>І</w:t>
      </w:r>
      <w:r w:rsidRPr="00BB660D">
        <w:rPr>
          <w:color w:val="000000" w:themeColor="text1"/>
          <w:sz w:val="28"/>
          <w:szCs w:val="28"/>
        </w:rPr>
        <w:t>.</w:t>
      </w:r>
      <w:r w:rsidRPr="00BB660D">
        <w:rPr>
          <w:color w:val="000000" w:themeColor="text1"/>
          <w:sz w:val="28"/>
          <w:szCs w:val="28"/>
          <w:lang w:val="uk-UA"/>
        </w:rPr>
        <w:t xml:space="preserve"> </w:t>
      </w:r>
      <w:bookmarkEnd w:id="19"/>
      <w:r w:rsidRPr="00BB660D">
        <w:rPr>
          <w:color w:val="000000" w:themeColor="text1"/>
          <w:sz w:val="28"/>
          <w:szCs w:val="28"/>
          <w:lang w:val="uk-UA"/>
        </w:rPr>
        <w:t xml:space="preserve">КОНТРОЛЬ ЗА ДІЯЛЬНІСТЮ </w:t>
      </w:r>
      <w:r w:rsidR="00306CAA" w:rsidRPr="00BB660D">
        <w:rPr>
          <w:color w:val="000000" w:themeColor="text1"/>
          <w:sz w:val="28"/>
          <w:szCs w:val="28"/>
          <w:lang w:val="uk-UA"/>
        </w:rPr>
        <w:t>ГІМНАЗІЇ</w:t>
      </w:r>
    </w:p>
    <w:p w:rsidR="00205DC5" w:rsidRPr="00BB660D" w:rsidRDefault="00205DC5" w:rsidP="002E0B2E">
      <w:pPr>
        <w:pStyle w:val="20"/>
        <w:keepNext/>
        <w:keepLines/>
        <w:shd w:val="clear" w:color="auto" w:fill="auto"/>
        <w:tabs>
          <w:tab w:val="left" w:pos="2753"/>
        </w:tabs>
        <w:spacing w:after="0" w:line="240" w:lineRule="auto"/>
        <w:ind w:left="1985" w:hanging="851"/>
        <w:jc w:val="left"/>
        <w:rPr>
          <w:color w:val="000000" w:themeColor="text1"/>
          <w:sz w:val="28"/>
          <w:szCs w:val="28"/>
          <w:lang w:val="uk-UA"/>
        </w:rPr>
      </w:pPr>
    </w:p>
    <w:p w:rsidR="00012982" w:rsidRPr="00BB660D" w:rsidRDefault="00012982" w:rsidP="00CF4DF1">
      <w:pPr>
        <w:pStyle w:val="a7"/>
        <w:numPr>
          <w:ilvl w:val="1"/>
          <w:numId w:val="32"/>
        </w:numPr>
        <w:tabs>
          <w:tab w:val="left" w:pos="1139"/>
        </w:tabs>
        <w:ind w:left="142" w:firstLine="556"/>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Державний нагляд (контроль) за осві</w:t>
      </w:r>
      <w:r w:rsidRPr="00BB660D">
        <w:rPr>
          <w:rFonts w:ascii="Times New Roman" w:eastAsia="Malgun Gothic Semilight" w:hAnsi="Times New Roman" w:cs="Times New Roman"/>
          <w:color w:val="000000" w:themeColor="text1"/>
          <w:sz w:val="28"/>
          <w:szCs w:val="28"/>
        </w:rPr>
        <w:t>тньою</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яльн</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стю</w:t>
      </w:r>
      <w:r w:rsidRPr="00BB660D">
        <w:rPr>
          <w:rFonts w:ascii="Times New Roman" w:hAnsi="Times New Roman" w:cs="Times New Roman"/>
          <w:color w:val="000000" w:themeColor="text1"/>
          <w:sz w:val="28"/>
          <w:szCs w:val="28"/>
        </w:rPr>
        <w:t xml:space="preserve"> </w:t>
      </w:r>
      <w:r w:rsidR="004B414F">
        <w:rPr>
          <w:rFonts w:ascii="Times New Roman" w:hAnsi="Times New Roman" w:cs="Times New Roman"/>
          <w:color w:val="000000" w:themeColor="text1"/>
          <w:sz w:val="28"/>
          <w:szCs w:val="28"/>
        </w:rPr>
        <w:t>Г</w:t>
      </w:r>
      <w:r w:rsidR="00B31F5E" w:rsidRPr="00BB660D">
        <w:rPr>
          <w:rFonts w:ascii="Times New Roman" w:hAnsi="Times New Roman" w:cs="Times New Roman"/>
          <w:color w:val="000000" w:themeColor="text1"/>
          <w:sz w:val="28"/>
          <w:szCs w:val="28"/>
        </w:rPr>
        <w:t>імназії</w:t>
      </w:r>
      <w:r w:rsidR="00B31F5E" w:rsidRPr="00BB660D">
        <w:rPr>
          <w:rFonts w:ascii="Times New Roman" w:eastAsia="Malgun Gothic Semilight"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зд</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йсню</w:t>
      </w:r>
      <w:r w:rsidRPr="00BB660D">
        <w:rPr>
          <w:rFonts w:ascii="Times New Roman" w:hAnsi="Times New Roman" w:cs="Times New Roman"/>
          <w:color w:val="000000" w:themeColor="text1"/>
          <w:sz w:val="28"/>
          <w:szCs w:val="28"/>
        </w:rPr>
        <w:t>є</w:t>
      </w:r>
      <w:r w:rsidRPr="00BB660D">
        <w:rPr>
          <w:rFonts w:ascii="Times New Roman" w:eastAsia="Malgun Gothic Semilight" w:hAnsi="Times New Roman" w:cs="Times New Roman"/>
          <w:color w:val="000000" w:themeColor="text1"/>
          <w:sz w:val="28"/>
          <w:szCs w:val="28"/>
        </w:rPr>
        <w:t>ться</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з</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метою</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реал</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зац</w:t>
      </w:r>
      <w:r w:rsidRPr="00BB660D">
        <w:rPr>
          <w:rFonts w:ascii="Times New Roman" w:hAnsi="Times New Roman" w:cs="Times New Roman"/>
          <w:color w:val="000000" w:themeColor="text1"/>
          <w:sz w:val="28"/>
          <w:szCs w:val="28"/>
        </w:rPr>
        <w:t>ії є</w:t>
      </w:r>
      <w:r w:rsidRPr="00BB660D">
        <w:rPr>
          <w:rFonts w:ascii="Times New Roman" w:eastAsia="Malgun Gothic Semilight" w:hAnsi="Times New Roman" w:cs="Times New Roman"/>
          <w:color w:val="000000" w:themeColor="text1"/>
          <w:sz w:val="28"/>
          <w:szCs w:val="28"/>
        </w:rPr>
        <w:t>дино</w:t>
      </w:r>
      <w:r w:rsidRPr="00BB660D">
        <w:rPr>
          <w:rFonts w:ascii="Times New Roman" w:hAnsi="Times New Roman" w:cs="Times New Roman"/>
          <w:color w:val="000000" w:themeColor="text1"/>
          <w:sz w:val="28"/>
          <w:szCs w:val="28"/>
        </w:rPr>
        <w:t xml:space="preserve">ї </w:t>
      </w:r>
      <w:r w:rsidRPr="00BB660D">
        <w:rPr>
          <w:rFonts w:ascii="Times New Roman" w:eastAsia="Malgun Gothic Semilight" w:hAnsi="Times New Roman" w:cs="Times New Roman"/>
          <w:color w:val="000000" w:themeColor="text1"/>
          <w:sz w:val="28"/>
          <w:szCs w:val="28"/>
        </w:rPr>
        <w:t>державно</w:t>
      </w:r>
      <w:r w:rsidRPr="00BB660D">
        <w:rPr>
          <w:rFonts w:ascii="Times New Roman" w:hAnsi="Times New Roman" w:cs="Times New Roman"/>
          <w:color w:val="000000" w:themeColor="text1"/>
          <w:sz w:val="28"/>
          <w:szCs w:val="28"/>
        </w:rPr>
        <w:t xml:space="preserve">ї </w:t>
      </w:r>
      <w:r w:rsidRPr="00BB660D">
        <w:rPr>
          <w:rFonts w:ascii="Times New Roman" w:eastAsia="Malgun Gothic Semilight" w:hAnsi="Times New Roman" w:cs="Times New Roman"/>
          <w:color w:val="000000" w:themeColor="text1"/>
          <w:sz w:val="28"/>
          <w:szCs w:val="28"/>
        </w:rPr>
        <w:t>пол</w:t>
      </w:r>
      <w:r w:rsidRPr="00BB660D">
        <w:rPr>
          <w:rFonts w:ascii="Times New Roman" w:hAnsi="Times New Roman" w:cs="Times New Roman"/>
          <w:color w:val="000000" w:themeColor="text1"/>
          <w:sz w:val="28"/>
          <w:szCs w:val="28"/>
        </w:rPr>
        <w:t>і</w:t>
      </w:r>
      <w:r w:rsidRPr="00BB660D">
        <w:rPr>
          <w:rFonts w:ascii="Times New Roman" w:eastAsia="Malgun Gothic Semilight" w:hAnsi="Times New Roman" w:cs="Times New Roman"/>
          <w:color w:val="000000" w:themeColor="text1"/>
          <w:sz w:val="28"/>
          <w:szCs w:val="28"/>
        </w:rPr>
        <w:t>тики</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в</w:t>
      </w:r>
      <w:r w:rsidRPr="00BB660D">
        <w:rPr>
          <w:rFonts w:ascii="Times New Roman" w:hAnsi="Times New Roman" w:cs="Times New Roman"/>
          <w:color w:val="000000" w:themeColor="text1"/>
          <w:sz w:val="28"/>
          <w:szCs w:val="28"/>
        </w:rPr>
        <w:t xml:space="preserve"> </w:t>
      </w:r>
      <w:r w:rsidRPr="00BB660D">
        <w:rPr>
          <w:rFonts w:ascii="Times New Roman" w:eastAsia="Malgun Gothic Semilight" w:hAnsi="Times New Roman" w:cs="Times New Roman"/>
          <w:color w:val="000000" w:themeColor="text1"/>
          <w:sz w:val="28"/>
          <w:szCs w:val="28"/>
        </w:rPr>
        <w:t>сфер</w:t>
      </w:r>
      <w:r w:rsidRPr="00BB660D">
        <w:rPr>
          <w:rFonts w:ascii="Times New Roman" w:hAnsi="Times New Roman" w:cs="Times New Roman"/>
          <w:color w:val="000000" w:themeColor="text1"/>
          <w:sz w:val="28"/>
          <w:szCs w:val="28"/>
        </w:rPr>
        <w:t>і загальної середньої освіти та спрямований на забезпечення інтересів суспільства щодо належної якості освіти та освітньої діяльності.</w:t>
      </w:r>
    </w:p>
    <w:p w:rsidR="00012982" w:rsidRPr="00BB660D" w:rsidRDefault="00012982" w:rsidP="00CF4DF1">
      <w:pPr>
        <w:numPr>
          <w:ilvl w:val="1"/>
          <w:numId w:val="32"/>
        </w:numPr>
        <w:tabs>
          <w:tab w:val="left" w:pos="1139"/>
        </w:tabs>
        <w:ind w:left="142" w:firstLine="563"/>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Державний нагляд (контроль) за діяльністю </w:t>
      </w:r>
      <w:r w:rsidR="004B414F">
        <w:rPr>
          <w:rFonts w:ascii="Times New Roman" w:hAnsi="Times New Roman" w:cs="Times New Roman"/>
          <w:color w:val="000000" w:themeColor="text1"/>
          <w:sz w:val="28"/>
          <w:szCs w:val="28"/>
        </w:rPr>
        <w:t>Г</w:t>
      </w:r>
      <w:r w:rsidR="00B33164"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здійснюється центральним органом виконавчої влади із забезпечення якості освіти та її територіальними органами відповідно до Закону України «Про освіту».</w:t>
      </w:r>
    </w:p>
    <w:p w:rsidR="00012982" w:rsidRPr="00BB660D" w:rsidRDefault="00012982" w:rsidP="00CF4DF1">
      <w:pPr>
        <w:ind w:firstLine="62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Центральний орган виконавчої влади із забезпечення якості освіти та його територіальні органи проводять інституційний аудит </w:t>
      </w:r>
      <w:r w:rsidR="00B33164"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відповідно до Закону України «Про освіту» і позапланові перевірки у порядку передбаченого Законом України «Про основні засади державного нагляду (контролю) у сфері господарської діяльності»</w:t>
      </w:r>
    </w:p>
    <w:p w:rsidR="00012982" w:rsidRPr="00BB660D" w:rsidRDefault="00012982" w:rsidP="00CF4DF1">
      <w:pPr>
        <w:numPr>
          <w:ilvl w:val="1"/>
          <w:numId w:val="32"/>
        </w:numPr>
        <w:tabs>
          <w:tab w:val="left" w:pos="1139"/>
        </w:tabs>
        <w:ind w:left="0" w:firstLine="705"/>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Єдиним плановим заходом державного нагляду (контролю) за освітньою діяльністю </w:t>
      </w:r>
      <w:r w:rsidR="00B33164"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 xml:space="preserve">є інституційний аудит </w:t>
      </w:r>
      <w:r w:rsidR="00B3316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що проводиться один раз на 10 </w:t>
      </w:r>
      <w:r w:rsidRPr="00BB660D">
        <w:rPr>
          <w:rFonts w:ascii="Times New Roman" w:hAnsi="Times New Roman" w:cs="Times New Roman"/>
          <w:color w:val="000000" w:themeColor="text1"/>
          <w:sz w:val="28"/>
          <w:szCs w:val="28"/>
        </w:rPr>
        <w:lastRenderedPageBreak/>
        <w:t>років центральним органом виконавчої влади із забезпечення якості освіти.</w:t>
      </w:r>
    </w:p>
    <w:p w:rsidR="00012982" w:rsidRPr="00BB660D" w:rsidRDefault="00012982" w:rsidP="00CF4DF1">
      <w:pPr>
        <w:ind w:firstLine="62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Інституційний аудит включає планову перевірку дотримання ліцензійних умов.</w:t>
      </w:r>
    </w:p>
    <w:p w:rsidR="00012982" w:rsidRPr="00BB660D" w:rsidRDefault="00012982" w:rsidP="00CF4DF1">
      <w:pPr>
        <w:ind w:firstLine="620"/>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Позаплановий інституційний аудит може бути проведений за ініціативою засновника, керівника </w:t>
      </w:r>
      <w:r w:rsidR="00B3316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педагогічної ради, вищого колегіального органу громадського самоврядування (загальних зборів або конференції), піклувальної (наглядової) ради </w:t>
      </w:r>
      <w:r w:rsidR="00B33164" w:rsidRPr="00BB660D">
        <w:rPr>
          <w:rFonts w:ascii="Times New Roman" w:hAnsi="Times New Roman" w:cs="Times New Roman"/>
          <w:color w:val="000000" w:themeColor="text1"/>
          <w:sz w:val="28"/>
          <w:szCs w:val="28"/>
        </w:rPr>
        <w:t xml:space="preserve">гімназії </w:t>
      </w:r>
      <w:r w:rsidRPr="00BB660D">
        <w:rPr>
          <w:rFonts w:ascii="Times New Roman" w:hAnsi="Times New Roman" w:cs="Times New Roman"/>
          <w:color w:val="000000" w:themeColor="text1"/>
          <w:sz w:val="28"/>
          <w:szCs w:val="28"/>
        </w:rPr>
        <w:t>у випадках передбачених чинним законодавством.</w:t>
      </w:r>
    </w:p>
    <w:p w:rsidR="00012982" w:rsidRPr="00BB660D" w:rsidRDefault="00012982" w:rsidP="00CF4DF1">
      <w:pPr>
        <w:numPr>
          <w:ilvl w:val="1"/>
          <w:numId w:val="32"/>
        </w:numPr>
        <w:tabs>
          <w:tab w:val="left" w:pos="1139"/>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Громадський нагляд (контроль) за освітньою діяльністю </w:t>
      </w:r>
      <w:r w:rsidR="00B33164"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xml:space="preserve"> здійснюється суб’єктами громадського нагляду (контролю) відповідно до Закону України «Про освіту».</w:t>
      </w:r>
    </w:p>
    <w:p w:rsidR="00012982" w:rsidRPr="00BB660D" w:rsidRDefault="00012982" w:rsidP="00CF4DF1">
      <w:pPr>
        <w:numPr>
          <w:ilvl w:val="1"/>
          <w:numId w:val="32"/>
        </w:numPr>
        <w:tabs>
          <w:tab w:val="left" w:pos="1139"/>
        </w:tabs>
        <w:ind w:left="0"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Результати інституційного аудиту оприлюднюються на сайтах </w:t>
      </w:r>
      <w:r w:rsidR="002068C9">
        <w:rPr>
          <w:rFonts w:ascii="Times New Roman" w:hAnsi="Times New Roman" w:cs="Times New Roman"/>
          <w:color w:val="000000" w:themeColor="text1"/>
          <w:sz w:val="28"/>
          <w:szCs w:val="28"/>
        </w:rPr>
        <w:t xml:space="preserve"> Г</w:t>
      </w:r>
      <w:r w:rsidR="00B33164" w:rsidRPr="00BB660D">
        <w:rPr>
          <w:rFonts w:ascii="Times New Roman" w:hAnsi="Times New Roman" w:cs="Times New Roman"/>
          <w:color w:val="000000" w:themeColor="text1"/>
          <w:sz w:val="28"/>
          <w:szCs w:val="28"/>
        </w:rPr>
        <w:t>імназії</w:t>
      </w:r>
      <w:r w:rsidRPr="00BB660D">
        <w:rPr>
          <w:rFonts w:ascii="Times New Roman" w:hAnsi="Times New Roman" w:cs="Times New Roman"/>
          <w:color w:val="000000" w:themeColor="text1"/>
          <w:sz w:val="28"/>
          <w:szCs w:val="28"/>
        </w:rPr>
        <w:t>, засновника та органу, що здійснював інституційний аудит.</w:t>
      </w:r>
    </w:p>
    <w:p w:rsidR="00012982" w:rsidRPr="00BB660D" w:rsidRDefault="00012982" w:rsidP="00CF4DF1">
      <w:pPr>
        <w:ind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8.6 .</w:t>
      </w:r>
      <w:r w:rsidR="00597565" w:rsidRPr="00BB660D">
        <w:rPr>
          <w:rFonts w:ascii="Times New Roman" w:hAnsi="Times New Roman" w:cs="Times New Roman"/>
          <w:color w:val="000000" w:themeColor="text1"/>
          <w:sz w:val="28"/>
          <w:szCs w:val="28"/>
        </w:rPr>
        <w:t xml:space="preserve"> Гімназія</w:t>
      </w:r>
      <w:r w:rsidRPr="00BB660D">
        <w:rPr>
          <w:rFonts w:ascii="Times New Roman" w:hAnsi="Times New Roman" w:cs="Times New Roman"/>
          <w:color w:val="000000" w:themeColor="text1"/>
          <w:sz w:val="28"/>
          <w:szCs w:val="28"/>
        </w:rPr>
        <w:t xml:space="preserve">, що має чинний сертифікат про громадську акредитацію </w:t>
      </w:r>
      <w:r w:rsidR="00597565"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 вважається таким, що успішно пройшов інститу</w:t>
      </w:r>
      <w:r w:rsidRPr="00BB660D">
        <w:rPr>
          <w:rStyle w:val="22"/>
          <w:color w:val="000000" w:themeColor="text1"/>
          <w:sz w:val="28"/>
          <w:szCs w:val="28"/>
        </w:rPr>
        <w:t>ц</w:t>
      </w:r>
      <w:r w:rsidRPr="00BB660D">
        <w:rPr>
          <w:rFonts w:ascii="Times New Roman" w:hAnsi="Times New Roman" w:cs="Times New Roman"/>
          <w:color w:val="000000" w:themeColor="text1"/>
          <w:sz w:val="28"/>
          <w:szCs w:val="28"/>
        </w:rPr>
        <w:t>ійний аудит у плановому порядку.</w:t>
      </w:r>
    </w:p>
    <w:p w:rsidR="00012982" w:rsidRPr="00BB660D" w:rsidRDefault="00012982" w:rsidP="00CF4DF1">
      <w:pPr>
        <w:ind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8.7.  Засновник </w:t>
      </w:r>
      <w:r w:rsidR="004B414F">
        <w:rPr>
          <w:rFonts w:ascii="Times New Roman" w:hAnsi="Times New Roman" w:cs="Times New Roman"/>
          <w:color w:val="000000" w:themeColor="text1"/>
          <w:sz w:val="28"/>
          <w:szCs w:val="28"/>
        </w:rPr>
        <w:t>Г</w:t>
      </w:r>
      <w:r w:rsidR="00597565"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або уповноважена ним особа (відділ освіти):</w:t>
      </w:r>
    </w:p>
    <w:p w:rsidR="00012982" w:rsidRPr="00BB660D" w:rsidRDefault="00012982" w:rsidP="00CF4DF1">
      <w:pPr>
        <w:tabs>
          <w:tab w:val="left" w:pos="834"/>
        </w:tabs>
        <w:ind w:left="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здійснює контроль за дотриманням установчих документів </w:t>
      </w:r>
      <w:r w:rsidR="00597565"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tabs>
          <w:tab w:val="left" w:pos="834"/>
        </w:tabs>
        <w:ind w:left="585"/>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здійснює контроль за фінансово-господарською діяльністю </w:t>
      </w:r>
      <w:r w:rsidR="00597565" w:rsidRPr="00BB660D">
        <w:rPr>
          <w:rFonts w:ascii="Times New Roman" w:hAnsi="Times New Roman" w:cs="Times New Roman"/>
          <w:color w:val="000000" w:themeColor="text1"/>
          <w:sz w:val="28"/>
          <w:szCs w:val="28"/>
        </w:rPr>
        <w:t>гімназії</w:t>
      </w:r>
      <w:r w:rsidRPr="00BB660D">
        <w:rPr>
          <w:rFonts w:ascii="Times New Roman" w:hAnsi="Times New Roman" w:cs="Times New Roman"/>
          <w:color w:val="000000" w:themeColor="text1"/>
          <w:sz w:val="28"/>
          <w:szCs w:val="28"/>
        </w:rPr>
        <w:t>.</w:t>
      </w:r>
    </w:p>
    <w:p w:rsidR="00012982" w:rsidRPr="00BB660D" w:rsidRDefault="00012982" w:rsidP="00CF4DF1">
      <w:pPr>
        <w:tabs>
          <w:tab w:val="left" w:pos="805"/>
        </w:tabs>
        <w:ind w:firstLine="567"/>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w:t>
      </w:r>
      <w:r w:rsidR="004B3772">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здійснює контроль за недопущенням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мовними</w:t>
      </w:r>
      <w:bookmarkStart w:id="20" w:name="_GoBack"/>
      <w:bookmarkEnd w:id="20"/>
      <w:r w:rsidRPr="00BB660D">
        <w:rPr>
          <w:rFonts w:ascii="Times New Roman" w:hAnsi="Times New Roman" w:cs="Times New Roman"/>
          <w:color w:val="000000" w:themeColor="text1"/>
          <w:sz w:val="28"/>
          <w:szCs w:val="28"/>
        </w:rPr>
        <w:t xml:space="preserve"> або іншими ознаками.</w:t>
      </w:r>
    </w:p>
    <w:p w:rsidR="00012982" w:rsidRPr="00BB660D" w:rsidRDefault="00012982" w:rsidP="00CF4DF1">
      <w:pPr>
        <w:tabs>
          <w:tab w:val="left" w:pos="805"/>
        </w:tabs>
        <w:ind w:left="142" w:firstLine="443"/>
        <w:jc w:val="both"/>
        <w:rPr>
          <w:rFonts w:ascii="Times New Roman" w:hAnsi="Times New Roman" w:cs="Times New Roman"/>
          <w:color w:val="000000" w:themeColor="text1"/>
          <w:sz w:val="28"/>
          <w:szCs w:val="28"/>
        </w:rPr>
      </w:pPr>
    </w:p>
    <w:p w:rsidR="00012982" w:rsidRPr="00BB660D" w:rsidRDefault="00012982" w:rsidP="002E0B2E">
      <w:pPr>
        <w:contextualSpacing/>
        <w:jc w:val="center"/>
        <w:rPr>
          <w:rFonts w:ascii="Times New Roman" w:hAnsi="Times New Roman" w:cs="Times New Roman"/>
          <w:b/>
          <w:color w:val="000000" w:themeColor="text1"/>
          <w:sz w:val="28"/>
          <w:szCs w:val="28"/>
        </w:rPr>
      </w:pPr>
      <w:bookmarkStart w:id="21" w:name="bookmark9"/>
      <w:r w:rsidRPr="00BB660D">
        <w:rPr>
          <w:rFonts w:ascii="Times New Roman" w:hAnsi="Times New Roman" w:cs="Times New Roman"/>
          <w:b/>
          <w:color w:val="000000" w:themeColor="text1"/>
          <w:sz w:val="28"/>
          <w:szCs w:val="28"/>
        </w:rPr>
        <w:t>ІХ. РЕОРГАНІЗАЦІЯ, ЛІКВІДАЦІЯ ЧИ ПЕРЕПРОФІЛЮВАННЯ</w:t>
      </w:r>
    </w:p>
    <w:p w:rsidR="00012982" w:rsidRPr="00BB660D" w:rsidRDefault="00012982" w:rsidP="002E0B2E">
      <w:pPr>
        <w:contextualSpacing/>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 xml:space="preserve">(ЗМІНА ТИПУ) </w:t>
      </w:r>
      <w:r w:rsidR="00597565" w:rsidRPr="00BB660D">
        <w:rPr>
          <w:rFonts w:ascii="Times New Roman" w:hAnsi="Times New Roman" w:cs="Times New Roman"/>
          <w:b/>
          <w:color w:val="000000" w:themeColor="text1"/>
          <w:sz w:val="28"/>
          <w:szCs w:val="28"/>
        </w:rPr>
        <w:t>ГІМНАЗІЇ</w:t>
      </w:r>
    </w:p>
    <w:p w:rsidR="00205DC5" w:rsidRPr="00BB660D" w:rsidRDefault="00205DC5" w:rsidP="002E0B2E">
      <w:pPr>
        <w:contextualSpacing/>
        <w:jc w:val="center"/>
        <w:rPr>
          <w:rFonts w:ascii="Times New Roman" w:hAnsi="Times New Roman" w:cs="Times New Roman"/>
          <w:b/>
          <w:color w:val="000000" w:themeColor="text1"/>
          <w:sz w:val="28"/>
          <w:szCs w:val="28"/>
        </w:rPr>
      </w:pPr>
    </w:p>
    <w:bookmarkEnd w:id="21"/>
    <w:p w:rsidR="00012982" w:rsidRPr="00BB660D" w:rsidRDefault="00012982" w:rsidP="00CF4DF1">
      <w:pPr>
        <w:tabs>
          <w:tab w:val="left" w:pos="1098"/>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9.1. Рішення про реорганізацію, ліквідацію чи перепрофілювання (зміна типу) </w:t>
      </w:r>
      <w:r w:rsidR="004B414F">
        <w:rPr>
          <w:rFonts w:ascii="Times New Roman" w:hAnsi="Times New Roman" w:cs="Times New Roman"/>
          <w:color w:val="000000" w:themeColor="text1"/>
          <w:sz w:val="28"/>
          <w:szCs w:val="28"/>
        </w:rPr>
        <w:t>Г</w:t>
      </w:r>
      <w:r w:rsidR="00A12ACD" w:rsidRPr="00BB660D">
        <w:rPr>
          <w:rFonts w:ascii="Times New Roman" w:hAnsi="Times New Roman" w:cs="Times New Roman"/>
          <w:color w:val="000000" w:themeColor="text1"/>
          <w:sz w:val="28"/>
          <w:szCs w:val="28"/>
        </w:rPr>
        <w:t xml:space="preserve">імназії </w:t>
      </w:r>
      <w:r w:rsidRPr="00BB660D">
        <w:rPr>
          <w:rFonts w:ascii="Times New Roman" w:hAnsi="Times New Roman" w:cs="Times New Roman"/>
          <w:color w:val="000000" w:themeColor="text1"/>
          <w:sz w:val="28"/>
          <w:szCs w:val="28"/>
        </w:rPr>
        <w:t>приймається Вижницькою міською радою у порядку, встановленому чинним законодавством.</w:t>
      </w:r>
    </w:p>
    <w:p w:rsidR="00012982" w:rsidRPr="00BB660D" w:rsidRDefault="00012982" w:rsidP="00CF4DF1">
      <w:pPr>
        <w:jc w:val="both"/>
        <w:rPr>
          <w:rFonts w:ascii="Times New Roman" w:hAnsi="Times New Roman" w:cs="Times New Roman"/>
          <w:color w:val="000000" w:themeColor="text1"/>
          <w:sz w:val="28"/>
          <w:szCs w:val="28"/>
          <w:lang w:eastAsia="ru-RU"/>
        </w:rPr>
      </w:pPr>
      <w:r w:rsidRPr="00BB660D">
        <w:rPr>
          <w:rFonts w:ascii="Times New Roman" w:hAnsi="Times New Roman" w:cs="Times New Roman"/>
          <w:color w:val="000000" w:themeColor="text1"/>
          <w:sz w:val="28"/>
          <w:szCs w:val="28"/>
          <w:lang w:eastAsia="ru-RU"/>
        </w:rPr>
        <w:t xml:space="preserve">           9.2. Реоргані</w:t>
      </w:r>
      <w:r w:rsidRPr="00BB660D">
        <w:rPr>
          <w:rFonts w:ascii="Times New Roman" w:eastAsia="Malgun Gothic Semilight" w:hAnsi="Times New Roman" w:cs="Times New Roman"/>
          <w:color w:val="000000" w:themeColor="text1"/>
          <w:sz w:val="28"/>
          <w:szCs w:val="28"/>
          <w:lang w:eastAsia="ru-RU"/>
        </w:rPr>
        <w:t>зац</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я</w:t>
      </w:r>
      <w:r w:rsidRPr="00BB660D">
        <w:rPr>
          <w:rFonts w:ascii="Times New Roman" w:hAnsi="Times New Roman" w:cs="Times New Roman"/>
          <w:color w:val="000000" w:themeColor="text1"/>
          <w:sz w:val="28"/>
          <w:szCs w:val="28"/>
          <w:lang w:eastAsia="ru-RU"/>
        </w:rPr>
        <w:t xml:space="preserve"> і </w:t>
      </w:r>
      <w:r w:rsidRPr="00BB660D">
        <w:rPr>
          <w:rFonts w:ascii="Times New Roman" w:eastAsia="Malgun Gothic Semilight" w:hAnsi="Times New Roman" w:cs="Times New Roman"/>
          <w:color w:val="000000" w:themeColor="text1"/>
          <w:sz w:val="28"/>
          <w:szCs w:val="28"/>
          <w:lang w:eastAsia="ru-RU"/>
        </w:rPr>
        <w:t>л</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кв</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дац</w:t>
      </w:r>
      <w:r w:rsidRPr="00BB660D">
        <w:rPr>
          <w:rFonts w:ascii="Times New Roman" w:hAnsi="Times New Roman" w:cs="Times New Roman"/>
          <w:color w:val="000000" w:themeColor="text1"/>
          <w:sz w:val="28"/>
          <w:szCs w:val="28"/>
          <w:lang w:eastAsia="ru-RU"/>
        </w:rPr>
        <w:t>і</w:t>
      </w:r>
      <w:r w:rsidRPr="00BB660D">
        <w:rPr>
          <w:rFonts w:ascii="Times New Roman" w:eastAsia="Malgun Gothic Semilight" w:hAnsi="Times New Roman" w:cs="Times New Roman"/>
          <w:color w:val="000000" w:themeColor="text1"/>
          <w:sz w:val="28"/>
          <w:szCs w:val="28"/>
          <w:lang w:eastAsia="ru-RU"/>
        </w:rPr>
        <w:t>я</w:t>
      </w:r>
      <w:r w:rsidRPr="00BB660D">
        <w:rPr>
          <w:rFonts w:ascii="Times New Roman" w:hAnsi="Times New Roman" w:cs="Times New Roman"/>
          <w:color w:val="000000" w:themeColor="text1"/>
          <w:sz w:val="28"/>
          <w:szCs w:val="28"/>
          <w:lang w:eastAsia="ru-RU"/>
        </w:rPr>
        <w:t xml:space="preserve"> </w:t>
      </w:r>
      <w:r w:rsidR="004B414F">
        <w:rPr>
          <w:rFonts w:ascii="Times New Roman" w:hAnsi="Times New Roman" w:cs="Times New Roman"/>
          <w:color w:val="000000" w:themeColor="text1"/>
          <w:sz w:val="28"/>
          <w:szCs w:val="28"/>
          <w:lang w:eastAsia="ru-RU"/>
        </w:rPr>
        <w:t>Г</w:t>
      </w:r>
      <w:r w:rsidR="002068C9">
        <w:rPr>
          <w:rFonts w:ascii="Times New Roman" w:hAnsi="Times New Roman" w:cs="Times New Roman"/>
          <w:color w:val="000000" w:themeColor="text1"/>
          <w:sz w:val="28"/>
          <w:szCs w:val="28"/>
          <w:lang w:eastAsia="ru-RU"/>
        </w:rPr>
        <w:t>і</w:t>
      </w:r>
      <w:r w:rsidR="00BB660D" w:rsidRPr="00BB660D">
        <w:rPr>
          <w:rFonts w:ascii="Times New Roman" w:eastAsia="Malgun Gothic Semilight" w:hAnsi="Times New Roman" w:cs="Times New Roman"/>
          <w:color w:val="000000" w:themeColor="text1"/>
          <w:sz w:val="28"/>
          <w:szCs w:val="28"/>
          <w:lang w:eastAsia="ru-RU"/>
        </w:rPr>
        <w:t xml:space="preserve">мназії </w:t>
      </w:r>
      <w:r w:rsidRPr="00BB660D">
        <w:rPr>
          <w:rFonts w:ascii="Times New Roman" w:hAnsi="Times New Roman" w:cs="Times New Roman"/>
          <w:color w:val="000000" w:themeColor="text1"/>
          <w:sz w:val="28"/>
          <w:szCs w:val="28"/>
          <w:lang w:eastAsia="ru-RU"/>
        </w:rPr>
        <w:t>у сільській місцевості допускаються лише після громадського обговорення проекту відповідного рішення засновника.</w:t>
      </w:r>
    </w:p>
    <w:p w:rsidR="00012982" w:rsidRPr="00BB660D" w:rsidRDefault="00012982" w:rsidP="00CF4DF1">
      <w:pPr>
        <w:tabs>
          <w:tab w:val="left" w:pos="1093"/>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9.3. При реорганізації, ліквідації чи перепрофілюванні (зміні типу) </w:t>
      </w:r>
      <w:r w:rsidR="002068C9">
        <w:rPr>
          <w:rFonts w:ascii="Times New Roman" w:hAnsi="Times New Roman" w:cs="Times New Roman"/>
          <w:color w:val="000000" w:themeColor="text1"/>
          <w:sz w:val="28"/>
          <w:szCs w:val="28"/>
        </w:rPr>
        <w:t xml:space="preserve"> </w:t>
      </w:r>
      <w:r w:rsidR="00E878D7">
        <w:rPr>
          <w:rFonts w:ascii="Times New Roman" w:hAnsi="Times New Roman" w:cs="Times New Roman"/>
          <w:color w:val="000000" w:themeColor="text1"/>
          <w:sz w:val="28"/>
          <w:szCs w:val="28"/>
        </w:rPr>
        <w:t>Г</w:t>
      </w:r>
      <w:r w:rsidR="00E878D7" w:rsidRPr="00BB660D">
        <w:rPr>
          <w:rFonts w:ascii="Times New Roman" w:hAnsi="Times New Roman" w:cs="Times New Roman"/>
          <w:color w:val="000000" w:themeColor="text1"/>
          <w:sz w:val="28"/>
          <w:szCs w:val="28"/>
        </w:rPr>
        <w:t>імназії</w:t>
      </w:r>
      <w:r w:rsidR="00DB4140"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її працівникам, здобувачам освіти, гарантовано дотримання їх прав та інтересів відповідно до чинного законодавства з питань праці та освіти.</w:t>
      </w:r>
    </w:p>
    <w:p w:rsidR="00012982" w:rsidRPr="00BB660D" w:rsidRDefault="00012982" w:rsidP="00CF4DF1">
      <w:pPr>
        <w:tabs>
          <w:tab w:val="left" w:pos="1093"/>
        </w:tabs>
        <w:jc w:val="both"/>
        <w:rPr>
          <w:rFonts w:ascii="Times New Roman" w:hAnsi="Times New Roman" w:cs="Times New Roman"/>
          <w:color w:val="000000" w:themeColor="text1"/>
          <w:sz w:val="28"/>
          <w:szCs w:val="28"/>
        </w:rPr>
      </w:pPr>
    </w:p>
    <w:p w:rsidR="00012982" w:rsidRPr="00BB660D" w:rsidRDefault="00012982" w:rsidP="00CF4DF1">
      <w:pPr>
        <w:ind w:firstLine="701"/>
        <w:jc w:val="center"/>
        <w:rPr>
          <w:rFonts w:ascii="Times New Roman" w:hAnsi="Times New Roman" w:cs="Times New Roman"/>
          <w:b/>
          <w:color w:val="000000" w:themeColor="text1"/>
          <w:sz w:val="28"/>
          <w:szCs w:val="28"/>
        </w:rPr>
      </w:pPr>
      <w:r w:rsidRPr="00BB660D">
        <w:rPr>
          <w:rFonts w:ascii="Times New Roman" w:hAnsi="Times New Roman" w:cs="Times New Roman"/>
          <w:b/>
          <w:color w:val="000000" w:themeColor="text1"/>
          <w:sz w:val="28"/>
          <w:szCs w:val="28"/>
        </w:rPr>
        <w:t>Х. ПРИКІНЦЕВІ ПОЛОЖЕННЯ</w:t>
      </w:r>
    </w:p>
    <w:p w:rsidR="00205DC5" w:rsidRPr="00BB660D" w:rsidRDefault="00205DC5" w:rsidP="00CF4DF1">
      <w:pPr>
        <w:ind w:firstLine="701"/>
        <w:jc w:val="center"/>
        <w:rPr>
          <w:rFonts w:ascii="Times New Roman" w:hAnsi="Times New Roman" w:cs="Times New Roman"/>
          <w:b/>
          <w:color w:val="000000" w:themeColor="text1"/>
          <w:sz w:val="28"/>
          <w:szCs w:val="28"/>
        </w:rPr>
      </w:pPr>
    </w:p>
    <w:p w:rsidR="00012982" w:rsidRPr="00BB660D" w:rsidRDefault="00012982" w:rsidP="00CF4DF1">
      <w:pPr>
        <w:ind w:firstLine="701"/>
        <w:jc w:val="both"/>
        <w:rPr>
          <w:rFonts w:ascii="Times New Roman" w:hAnsi="Times New Roman" w:cs="Times New Roman"/>
          <w:b/>
          <w:color w:val="000000" w:themeColor="text1"/>
          <w:sz w:val="28"/>
          <w:szCs w:val="28"/>
        </w:rPr>
      </w:pPr>
      <w:r w:rsidRPr="00BB660D">
        <w:rPr>
          <w:rFonts w:ascii="Times New Roman" w:hAnsi="Times New Roman" w:cs="Times New Roman"/>
          <w:color w:val="000000" w:themeColor="text1"/>
          <w:sz w:val="28"/>
          <w:szCs w:val="28"/>
        </w:rPr>
        <w:t xml:space="preserve">10.1. Статут розроблено на основі Законів України «Про освіту» та «Про повну загальну середню освіту» та </w:t>
      </w:r>
      <w:r w:rsidR="002E0B2E" w:rsidRPr="00BB660D">
        <w:rPr>
          <w:rFonts w:ascii="Times New Roman" w:hAnsi="Times New Roman" w:cs="Times New Roman"/>
          <w:color w:val="000000" w:themeColor="text1"/>
          <w:sz w:val="28"/>
          <w:szCs w:val="28"/>
        </w:rPr>
        <w:t xml:space="preserve">у </w:t>
      </w:r>
      <w:r w:rsidRPr="00BB660D">
        <w:rPr>
          <w:rFonts w:ascii="Times New Roman" w:hAnsi="Times New Roman" w:cs="Times New Roman"/>
          <w:color w:val="000000" w:themeColor="text1"/>
          <w:sz w:val="28"/>
          <w:szCs w:val="28"/>
        </w:rPr>
        <w:t>відповідності до вимог інших законодавчих актів України.</w:t>
      </w:r>
    </w:p>
    <w:p w:rsidR="00012982" w:rsidRPr="00BB660D" w:rsidRDefault="00012982" w:rsidP="00CF4DF1">
      <w:pPr>
        <w:tabs>
          <w:tab w:val="left" w:pos="284"/>
          <w:tab w:val="left" w:pos="70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ab/>
        <w:t xml:space="preserve">10.2. </w:t>
      </w:r>
      <w:r w:rsidRPr="00BB660D">
        <w:rPr>
          <w:rFonts w:ascii="Times New Roman" w:hAnsi="Times New Roman" w:cs="Times New Roman"/>
          <w:bCs/>
          <w:color w:val="000000" w:themeColor="text1"/>
          <w:sz w:val="28"/>
          <w:szCs w:val="28"/>
        </w:rPr>
        <w:t>Всі зміни та доповнення до Статуту затверджуються Вижницькою міською радою та підлягають державній реєстрації в порядку передбаченому чинним законодавством.</w:t>
      </w:r>
    </w:p>
    <w:p w:rsidR="00012982" w:rsidRPr="00BB660D" w:rsidRDefault="00012982" w:rsidP="00CF4DF1">
      <w:pPr>
        <w:tabs>
          <w:tab w:val="left" w:pos="284"/>
          <w:tab w:val="left" w:pos="709"/>
        </w:tabs>
        <w:jc w:val="both"/>
        <w:rPr>
          <w:rFonts w:ascii="Times New Roman" w:hAnsi="Times New Roman" w:cs="Times New Roman"/>
          <w:color w:val="000000" w:themeColor="text1"/>
          <w:sz w:val="28"/>
          <w:szCs w:val="28"/>
        </w:rPr>
      </w:pPr>
      <w:r w:rsidRPr="00BB660D">
        <w:rPr>
          <w:rFonts w:ascii="Times New Roman" w:hAnsi="Times New Roman" w:cs="Times New Roman"/>
          <w:color w:val="000000" w:themeColor="text1"/>
          <w:sz w:val="28"/>
          <w:szCs w:val="28"/>
        </w:rPr>
        <w:tab/>
        <w:t xml:space="preserve">    </w:t>
      </w:r>
      <w:r w:rsidR="002E0B2E" w:rsidRPr="00BB660D">
        <w:rPr>
          <w:rFonts w:ascii="Times New Roman" w:hAnsi="Times New Roman" w:cs="Times New Roman"/>
          <w:color w:val="000000" w:themeColor="text1"/>
          <w:sz w:val="28"/>
          <w:szCs w:val="28"/>
        </w:rPr>
        <w:t xml:space="preserve">  </w:t>
      </w:r>
      <w:r w:rsidRPr="00BB660D">
        <w:rPr>
          <w:rFonts w:ascii="Times New Roman" w:hAnsi="Times New Roman" w:cs="Times New Roman"/>
          <w:color w:val="000000" w:themeColor="text1"/>
          <w:sz w:val="28"/>
          <w:szCs w:val="28"/>
        </w:rPr>
        <w:t xml:space="preserve">10.3. </w:t>
      </w:r>
      <w:r w:rsidRPr="00BB660D">
        <w:rPr>
          <w:rFonts w:ascii="Times New Roman" w:hAnsi="Times New Roman" w:cs="Times New Roman"/>
          <w:bCs/>
          <w:color w:val="000000" w:themeColor="text1"/>
          <w:sz w:val="28"/>
          <w:szCs w:val="28"/>
        </w:rPr>
        <w:t>Статут підлягає державній реєстрації в порядку та строки, встановлені чинним законодавством, і набуває чинності з моменту його державної реєстрації.</w:t>
      </w:r>
    </w:p>
    <w:p w:rsidR="00012982" w:rsidRPr="00BB660D" w:rsidRDefault="00012982" w:rsidP="00CF4DF1">
      <w:pPr>
        <w:jc w:val="both"/>
        <w:rPr>
          <w:rFonts w:ascii="Times New Roman" w:hAnsi="Times New Roman" w:cs="Times New Roman"/>
          <w:color w:val="000000" w:themeColor="text1"/>
          <w:sz w:val="28"/>
          <w:szCs w:val="28"/>
        </w:rPr>
      </w:pPr>
    </w:p>
    <w:p w:rsidR="00012982" w:rsidRPr="00BB660D" w:rsidRDefault="00012982" w:rsidP="00CF4DF1">
      <w:pPr>
        <w:contextualSpacing/>
        <w:jc w:val="both"/>
        <w:rPr>
          <w:rFonts w:ascii="Times New Roman" w:hAnsi="Times New Roman" w:cs="Times New Roman"/>
          <w:color w:val="000000" w:themeColor="text1"/>
          <w:sz w:val="28"/>
          <w:szCs w:val="28"/>
        </w:rPr>
      </w:pPr>
    </w:p>
    <w:sectPr w:rsidR="00012982" w:rsidRPr="00BB660D" w:rsidSect="000346FF">
      <w:headerReference w:type="default" r:id="rId17"/>
      <w:footerReference w:type="even" r:id="rId18"/>
      <w:footerReference w:type="default" r:id="rId19"/>
      <w:pgSz w:w="11900" w:h="16840"/>
      <w:pgMar w:top="426" w:right="560" w:bottom="709" w:left="1134"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E70" w:rsidRDefault="006A5E70">
      <w:r>
        <w:separator/>
      </w:r>
    </w:p>
  </w:endnote>
  <w:endnote w:type="continuationSeparator" w:id="0">
    <w:p w:rsidR="006A5E70" w:rsidRDefault="006A5E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Malgun Gothic Semilight">
    <w:charset w:val="81"/>
    <w:family w:val="swiss"/>
    <w:pitch w:val="variable"/>
    <w:sig w:usb0="B0000AAF" w:usb1="09DF7CFB" w:usb2="00000012" w:usb3="00000000" w:csb0="003E01BD"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1D4" w:rsidRDefault="00C26F8F" w:rsidP="00521D81">
    <w:pPr>
      <w:pStyle w:val="a8"/>
      <w:framePr w:wrap="around" w:vAnchor="text" w:hAnchor="margin" w:xAlign="right" w:y="1"/>
      <w:rPr>
        <w:rStyle w:val="aa"/>
        <w:rFonts w:cs="Arial Unicode MS"/>
      </w:rPr>
    </w:pPr>
    <w:r>
      <w:rPr>
        <w:rStyle w:val="aa"/>
        <w:rFonts w:cs="Arial Unicode MS"/>
      </w:rPr>
      <w:fldChar w:fldCharType="begin"/>
    </w:r>
    <w:r w:rsidR="000E71D4">
      <w:rPr>
        <w:rStyle w:val="aa"/>
        <w:rFonts w:cs="Arial Unicode MS"/>
      </w:rPr>
      <w:instrText xml:space="preserve">PAGE  </w:instrText>
    </w:r>
    <w:r>
      <w:rPr>
        <w:rStyle w:val="aa"/>
        <w:rFonts w:cs="Arial Unicode MS"/>
      </w:rPr>
      <w:fldChar w:fldCharType="end"/>
    </w:r>
  </w:p>
  <w:p w:rsidR="000E71D4" w:rsidRDefault="000E71D4" w:rsidP="001C059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1D4" w:rsidRDefault="00C26F8F" w:rsidP="00521D81">
    <w:pPr>
      <w:pStyle w:val="a8"/>
      <w:framePr w:wrap="around" w:vAnchor="text" w:hAnchor="margin" w:xAlign="right" w:y="1"/>
      <w:rPr>
        <w:rStyle w:val="aa"/>
        <w:rFonts w:cs="Arial Unicode MS"/>
      </w:rPr>
    </w:pPr>
    <w:r>
      <w:rPr>
        <w:rStyle w:val="aa"/>
        <w:rFonts w:cs="Arial Unicode MS"/>
      </w:rPr>
      <w:fldChar w:fldCharType="begin"/>
    </w:r>
    <w:r w:rsidR="000E71D4">
      <w:rPr>
        <w:rStyle w:val="aa"/>
        <w:rFonts w:cs="Arial Unicode MS"/>
      </w:rPr>
      <w:instrText xml:space="preserve">PAGE  </w:instrText>
    </w:r>
    <w:r>
      <w:rPr>
        <w:rStyle w:val="aa"/>
        <w:rFonts w:cs="Arial Unicode MS"/>
      </w:rPr>
      <w:fldChar w:fldCharType="separate"/>
    </w:r>
    <w:r w:rsidR="000346FF">
      <w:rPr>
        <w:rStyle w:val="aa"/>
        <w:rFonts w:cs="Arial Unicode MS"/>
        <w:noProof/>
      </w:rPr>
      <w:t>2</w:t>
    </w:r>
    <w:r>
      <w:rPr>
        <w:rStyle w:val="aa"/>
        <w:rFonts w:cs="Arial Unicode MS"/>
      </w:rPr>
      <w:fldChar w:fldCharType="end"/>
    </w:r>
  </w:p>
  <w:p w:rsidR="000E71D4" w:rsidRDefault="000E71D4" w:rsidP="001C059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E70" w:rsidRDefault="006A5E70">
      <w:r>
        <w:separator/>
      </w:r>
    </w:p>
  </w:footnote>
  <w:footnote w:type="continuationSeparator" w:id="0">
    <w:p w:rsidR="006A5E70" w:rsidRDefault="006A5E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1D4" w:rsidRDefault="00C26F8F">
    <w:pPr>
      <w:rPr>
        <w:sz w:val="2"/>
        <w:szCs w:val="2"/>
      </w:rPr>
    </w:pPr>
    <w:r w:rsidRPr="00C26F8F">
      <w:rPr>
        <w:noProof/>
        <w:lang w:val="ru-RU" w:eastAsia="ru-RU"/>
      </w:rPr>
      <w:pict>
        <v:shapetype id="_x0000_t202" coordsize="21600,21600" o:spt="202" path="m,l,21600r21600,l21600,xe">
          <v:stroke joinstyle="miter"/>
          <v:path gradientshapeok="t" o:connecttype="rect"/>
        </v:shapetype>
        <v:shape id="Text Box 2" o:spid="_x0000_s4097" type="#_x0000_t202" style="position:absolute;margin-left:321.3pt;margin-top:24.25pt;width:5.8pt;height:20.7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3+pgIAAKU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" filled="f" stroked="f">
          <v:textbox style="mso-fit-shape-to-text:t" inset="0,0,0,0">
            <w:txbxContent>
              <w:p w:rsidR="004B3772" w:rsidRPr="001C0597" w:rsidRDefault="004B3772" w:rsidP="001C0597"/>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E93"/>
    <w:multiLevelType w:val="multilevel"/>
    <w:tmpl w:val="59AED89C"/>
    <w:lvl w:ilvl="0">
      <w:start w:val="9"/>
      <w:numFmt w:val="decimal"/>
      <w:lvlText w:val="%1."/>
      <w:lvlJc w:val="left"/>
      <w:pPr>
        <w:ind w:left="450" w:hanging="450"/>
      </w:pPr>
      <w:rPr>
        <w:rFonts w:cs="Times New Roman" w:hint="default"/>
      </w:rPr>
    </w:lvl>
    <w:lvl w:ilvl="1">
      <w:start w:val="2"/>
      <w:numFmt w:val="decimal"/>
      <w:lvlText w:val="%1.%2."/>
      <w:lvlJc w:val="left"/>
      <w:pPr>
        <w:ind w:left="2130" w:hanging="720"/>
      </w:pPr>
      <w:rPr>
        <w:rFonts w:cs="Times New Roman" w:hint="default"/>
      </w:rPr>
    </w:lvl>
    <w:lvl w:ilvl="2">
      <w:start w:val="1"/>
      <w:numFmt w:val="decimal"/>
      <w:lvlText w:val="%1.%2.%3."/>
      <w:lvlJc w:val="left"/>
      <w:pPr>
        <w:ind w:left="3540" w:hanging="720"/>
      </w:pPr>
      <w:rPr>
        <w:rFonts w:cs="Times New Roman" w:hint="default"/>
      </w:rPr>
    </w:lvl>
    <w:lvl w:ilvl="3">
      <w:start w:val="1"/>
      <w:numFmt w:val="decimal"/>
      <w:lvlText w:val="%1.%2.%3.%4."/>
      <w:lvlJc w:val="left"/>
      <w:pPr>
        <w:ind w:left="5310" w:hanging="1080"/>
      </w:pPr>
      <w:rPr>
        <w:rFonts w:cs="Times New Roman" w:hint="default"/>
      </w:rPr>
    </w:lvl>
    <w:lvl w:ilvl="4">
      <w:start w:val="1"/>
      <w:numFmt w:val="decimal"/>
      <w:lvlText w:val="%1.%2.%3.%4.%5."/>
      <w:lvlJc w:val="left"/>
      <w:pPr>
        <w:ind w:left="6720" w:hanging="1080"/>
      </w:pPr>
      <w:rPr>
        <w:rFonts w:cs="Times New Roman" w:hint="default"/>
      </w:rPr>
    </w:lvl>
    <w:lvl w:ilvl="5">
      <w:start w:val="1"/>
      <w:numFmt w:val="decimal"/>
      <w:lvlText w:val="%1.%2.%3.%4.%5.%6."/>
      <w:lvlJc w:val="left"/>
      <w:pPr>
        <w:ind w:left="8490" w:hanging="1440"/>
      </w:pPr>
      <w:rPr>
        <w:rFonts w:cs="Times New Roman" w:hint="default"/>
      </w:rPr>
    </w:lvl>
    <w:lvl w:ilvl="6">
      <w:start w:val="1"/>
      <w:numFmt w:val="decimal"/>
      <w:lvlText w:val="%1.%2.%3.%4.%5.%6.%7."/>
      <w:lvlJc w:val="left"/>
      <w:pPr>
        <w:ind w:left="10260" w:hanging="1800"/>
      </w:pPr>
      <w:rPr>
        <w:rFonts w:cs="Times New Roman" w:hint="default"/>
      </w:rPr>
    </w:lvl>
    <w:lvl w:ilvl="7">
      <w:start w:val="1"/>
      <w:numFmt w:val="decimal"/>
      <w:lvlText w:val="%1.%2.%3.%4.%5.%6.%7.%8."/>
      <w:lvlJc w:val="left"/>
      <w:pPr>
        <w:ind w:left="11670" w:hanging="1800"/>
      </w:pPr>
      <w:rPr>
        <w:rFonts w:cs="Times New Roman" w:hint="default"/>
      </w:rPr>
    </w:lvl>
    <w:lvl w:ilvl="8">
      <w:start w:val="1"/>
      <w:numFmt w:val="decimal"/>
      <w:lvlText w:val="%1.%2.%3.%4.%5.%6.%7.%8.%9."/>
      <w:lvlJc w:val="left"/>
      <w:pPr>
        <w:ind w:left="13440" w:hanging="2160"/>
      </w:pPr>
      <w:rPr>
        <w:rFonts w:cs="Times New Roman" w:hint="default"/>
      </w:rPr>
    </w:lvl>
  </w:abstractNum>
  <w:abstractNum w:abstractNumId="1">
    <w:nsid w:val="03087ED9"/>
    <w:multiLevelType w:val="multilevel"/>
    <w:tmpl w:val="4F364E1E"/>
    <w:lvl w:ilvl="0">
      <w:start w:val="6"/>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
    <w:nsid w:val="06BC7E3F"/>
    <w:multiLevelType w:val="multilevel"/>
    <w:tmpl w:val="1D5EE3A0"/>
    <w:lvl w:ilvl="0">
      <w:start w:val="6"/>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9634C43"/>
    <w:multiLevelType w:val="multilevel"/>
    <w:tmpl w:val="C49C1E4A"/>
    <w:lvl w:ilvl="0">
      <w:start w:val="4"/>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97F6F1E"/>
    <w:multiLevelType w:val="multilevel"/>
    <w:tmpl w:val="5560B6EC"/>
    <w:lvl w:ilvl="0">
      <w:start w:val="8"/>
      <w:numFmt w:val="decimal"/>
      <w:lvlText w:val="%1."/>
      <w:lvlJc w:val="left"/>
      <w:pPr>
        <w:ind w:left="2234"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0F8F2596"/>
    <w:multiLevelType w:val="multilevel"/>
    <w:tmpl w:val="32A202C8"/>
    <w:lvl w:ilvl="0">
      <w:start w:val="3"/>
      <w:numFmt w:val="decimal"/>
      <w:lvlText w:val="%1."/>
      <w:lvlJc w:val="left"/>
      <w:pPr>
        <w:ind w:left="600" w:hanging="600"/>
      </w:pPr>
      <w:rPr>
        <w:rFonts w:cs="Times New Roman" w:hint="default"/>
      </w:rPr>
    </w:lvl>
    <w:lvl w:ilvl="1">
      <w:start w:val="2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6">
    <w:nsid w:val="141771DB"/>
    <w:multiLevelType w:val="multilevel"/>
    <w:tmpl w:val="65F6E6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4187EB9"/>
    <w:multiLevelType w:val="multilevel"/>
    <w:tmpl w:val="852C8108"/>
    <w:lvl w:ilvl="0">
      <w:start w:val="12"/>
      <w:numFmt w:val="decimal"/>
      <w:lvlText w:val="%1"/>
      <w:lvlJc w:val="left"/>
      <w:pPr>
        <w:ind w:left="465" w:hanging="465"/>
      </w:pPr>
      <w:rPr>
        <w:rFonts w:cs="Times New Roman" w:hint="default"/>
      </w:rPr>
    </w:lvl>
    <w:lvl w:ilvl="1">
      <w:start w:val="4"/>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18C4407C"/>
    <w:multiLevelType w:val="multilevel"/>
    <w:tmpl w:val="46E078C2"/>
    <w:lvl w:ilvl="0">
      <w:start w:val="8"/>
      <w:numFmt w:val="decimal"/>
      <w:lvlText w:val="%1."/>
      <w:lvlJc w:val="left"/>
      <w:pPr>
        <w:ind w:left="450" w:hanging="45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9">
    <w:nsid w:val="22F25346"/>
    <w:multiLevelType w:val="multilevel"/>
    <w:tmpl w:val="ED289E9A"/>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32B735C"/>
    <w:multiLevelType w:val="multilevel"/>
    <w:tmpl w:val="A6FCB9AE"/>
    <w:lvl w:ilvl="0">
      <w:start w:val="2"/>
      <w:numFmt w:val="decimal"/>
      <w:lvlText w:val="%1."/>
      <w:lvlJc w:val="left"/>
      <w:pPr>
        <w:ind w:left="720" w:hanging="720"/>
      </w:pPr>
      <w:rPr>
        <w:rFonts w:cs="Times New Roman" w:hint="default"/>
      </w:rPr>
    </w:lvl>
    <w:lvl w:ilvl="1">
      <w:start w:val="9"/>
      <w:numFmt w:val="decimal"/>
      <w:lvlText w:val="%1.%2."/>
      <w:lvlJc w:val="left"/>
      <w:pPr>
        <w:ind w:left="720" w:hanging="720"/>
      </w:pPr>
      <w:rPr>
        <w:rFonts w:cs="Times New Roman" w:hint="default"/>
      </w:rPr>
    </w:lvl>
    <w:lvl w:ilvl="2">
      <w:start w:val="1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27577618"/>
    <w:multiLevelType w:val="multilevel"/>
    <w:tmpl w:val="80142774"/>
    <w:lvl w:ilvl="0">
      <w:start w:val="1"/>
      <w:numFmt w:val="decimal"/>
      <w:lvlText w:val="%1."/>
      <w:lvlJc w:val="left"/>
      <w:pPr>
        <w:ind w:left="600" w:hanging="600"/>
      </w:pPr>
      <w:rPr>
        <w:rFonts w:cs="Times New Roman" w:hint="default"/>
      </w:rPr>
    </w:lvl>
    <w:lvl w:ilvl="1">
      <w:start w:val="1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2A233D3D"/>
    <w:multiLevelType w:val="multilevel"/>
    <w:tmpl w:val="2532740C"/>
    <w:lvl w:ilvl="0">
      <w:start w:val="5"/>
      <w:numFmt w:val="decimal"/>
      <w:lvlText w:val="%1."/>
      <w:lvlJc w:val="left"/>
      <w:pPr>
        <w:ind w:left="525" w:hanging="525"/>
      </w:pPr>
      <w:rPr>
        <w:rFonts w:cs="Times New Roman" w:hint="default"/>
      </w:rPr>
    </w:lvl>
    <w:lvl w:ilvl="1">
      <w:start w:val="1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2AC62F99"/>
    <w:multiLevelType w:val="multilevel"/>
    <w:tmpl w:val="94F0563C"/>
    <w:lvl w:ilvl="0">
      <w:start w:val="2"/>
      <w:numFmt w:val="decimal"/>
      <w:lvlText w:val="%1."/>
      <w:lvlJc w:val="left"/>
      <w:pPr>
        <w:ind w:left="600" w:hanging="600"/>
      </w:pPr>
      <w:rPr>
        <w:rFonts w:cs="Times New Roman" w:hint="default"/>
      </w:rPr>
    </w:lvl>
    <w:lvl w:ilvl="1">
      <w:start w:val="3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2B9E148A"/>
    <w:multiLevelType w:val="multilevel"/>
    <w:tmpl w:val="5024F710"/>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39511248"/>
    <w:multiLevelType w:val="multilevel"/>
    <w:tmpl w:val="2A9C2B38"/>
    <w:lvl w:ilvl="0">
      <w:start w:val="2"/>
      <w:numFmt w:val="decimal"/>
      <w:lvlText w:val="%1."/>
      <w:lvlJc w:val="left"/>
      <w:pPr>
        <w:ind w:left="585" w:hanging="585"/>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39825D8E"/>
    <w:multiLevelType w:val="multilevel"/>
    <w:tmpl w:val="A718B422"/>
    <w:lvl w:ilvl="0">
      <w:start w:val="6"/>
      <w:numFmt w:val="decimal"/>
      <w:lvlText w:val="%1."/>
      <w:lvlJc w:val="left"/>
      <w:pPr>
        <w:ind w:left="390" w:hanging="390"/>
      </w:pPr>
      <w:rPr>
        <w:rFonts w:cs="Times New Roman" w:hint="default"/>
      </w:rPr>
    </w:lvl>
    <w:lvl w:ilvl="1">
      <w:start w:val="6"/>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7">
    <w:nsid w:val="3A615985"/>
    <w:multiLevelType w:val="multilevel"/>
    <w:tmpl w:val="3A38FC16"/>
    <w:lvl w:ilvl="0">
      <w:start w:val="4"/>
      <w:numFmt w:val="decimal"/>
      <w:lvlText w:val="%1."/>
      <w:lvlJc w:val="left"/>
      <w:pPr>
        <w:ind w:left="585" w:hanging="585"/>
      </w:pPr>
      <w:rPr>
        <w:rFonts w:cs="Times New Roman" w:hint="default"/>
      </w:rPr>
    </w:lvl>
    <w:lvl w:ilvl="1">
      <w:start w:val="5"/>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41D67908"/>
    <w:multiLevelType w:val="multilevel"/>
    <w:tmpl w:val="12DE1672"/>
    <w:lvl w:ilvl="0">
      <w:start w:val="2"/>
      <w:numFmt w:val="decimal"/>
      <w:lvlText w:val="%1."/>
      <w:lvlJc w:val="left"/>
      <w:pPr>
        <w:ind w:left="720" w:hanging="720"/>
      </w:pPr>
      <w:rPr>
        <w:rFonts w:cs="Times New Roman" w:hint="default"/>
      </w:rPr>
    </w:lvl>
    <w:lvl w:ilvl="1">
      <w:start w:val="12"/>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421141C1"/>
    <w:multiLevelType w:val="multilevel"/>
    <w:tmpl w:val="B4D85360"/>
    <w:lvl w:ilvl="0">
      <w:start w:val="2"/>
      <w:numFmt w:val="decimal"/>
      <w:lvlText w:val="%1"/>
      <w:lvlJc w:val="left"/>
      <w:pPr>
        <w:ind w:left="660" w:hanging="660"/>
      </w:pPr>
      <w:rPr>
        <w:rFonts w:cs="Times New Roman" w:hint="default"/>
      </w:rPr>
    </w:lvl>
    <w:lvl w:ilvl="1">
      <w:start w:val="9"/>
      <w:numFmt w:val="decimal"/>
      <w:lvlText w:val="%1.%2"/>
      <w:lvlJc w:val="left"/>
      <w:pPr>
        <w:ind w:left="660" w:hanging="660"/>
      </w:pPr>
      <w:rPr>
        <w:rFonts w:cs="Times New Roman" w:hint="default"/>
      </w:rPr>
    </w:lvl>
    <w:lvl w:ilvl="2">
      <w:start w:val="10"/>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52250ECF"/>
    <w:multiLevelType w:val="multilevel"/>
    <w:tmpl w:val="135C2CFA"/>
    <w:lvl w:ilvl="0">
      <w:start w:val="5"/>
      <w:numFmt w:val="upperRoman"/>
      <w:lvlText w:val="%1."/>
      <w:lvlJc w:val="left"/>
      <w:pPr>
        <w:ind w:left="1571" w:hanging="720"/>
      </w:pPr>
      <w:rPr>
        <w:rFonts w:cs="Times New Roman" w:hint="default"/>
        <w:b/>
      </w:rPr>
    </w:lvl>
    <w:lvl w:ilvl="1">
      <w:start w:val="2"/>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651" w:hanging="180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21">
    <w:nsid w:val="559A3A75"/>
    <w:multiLevelType w:val="multilevel"/>
    <w:tmpl w:val="B41AFE40"/>
    <w:lvl w:ilvl="0">
      <w:start w:val="12"/>
      <w:numFmt w:val="decimal"/>
      <w:lvlText w:val="%1."/>
      <w:lvlJc w:val="left"/>
      <w:pPr>
        <w:ind w:left="525" w:hanging="525"/>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nsid w:val="58C00780"/>
    <w:multiLevelType w:val="multilevel"/>
    <w:tmpl w:val="BB8A407A"/>
    <w:lvl w:ilvl="0">
      <w:start w:val="7"/>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5C980CBA"/>
    <w:multiLevelType w:val="multilevel"/>
    <w:tmpl w:val="BE9CEC04"/>
    <w:lvl w:ilvl="0">
      <w:start w:val="4"/>
      <w:numFmt w:val="decimal"/>
      <w:lvlText w:val="%1."/>
      <w:lvlJc w:val="left"/>
      <w:pPr>
        <w:ind w:left="585" w:hanging="585"/>
      </w:pPr>
      <w:rPr>
        <w:rFonts w:cs="Times New Roman" w:hint="default"/>
      </w:rPr>
    </w:lvl>
    <w:lvl w:ilvl="1">
      <w:start w:val="4"/>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5E094385"/>
    <w:multiLevelType w:val="multilevel"/>
    <w:tmpl w:val="2ED402B6"/>
    <w:lvl w:ilvl="0">
      <w:start w:val="2"/>
      <w:numFmt w:val="decimal"/>
      <w:lvlText w:val="%1."/>
      <w:lvlJc w:val="left"/>
      <w:pPr>
        <w:ind w:left="675" w:hanging="675"/>
      </w:pPr>
      <w:rPr>
        <w:rFonts w:cs="Times New Roman" w:hint="default"/>
      </w:rPr>
    </w:lvl>
    <w:lvl w:ilvl="1">
      <w:start w:val="7"/>
      <w:numFmt w:val="decimal"/>
      <w:lvlText w:val="%1.%2."/>
      <w:lvlJc w:val="left"/>
      <w:pPr>
        <w:ind w:left="720" w:hanging="720"/>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622866DF"/>
    <w:multiLevelType w:val="hybridMultilevel"/>
    <w:tmpl w:val="049E6F70"/>
    <w:lvl w:ilvl="0" w:tplc="2A0C93DC">
      <w:start w:val="1"/>
      <w:numFmt w:val="bullet"/>
      <w:lvlText w:val="-"/>
      <w:lvlJc w:val="left"/>
      <w:pPr>
        <w:ind w:left="1146" w:hanging="360"/>
      </w:pPr>
      <w:rPr>
        <w:rFonts w:ascii="Times New Roman" w:eastAsia="Times New Roman" w:hAnsi="Times New Roman" w:hint="default"/>
      </w:rPr>
    </w:lvl>
    <w:lvl w:ilvl="1" w:tplc="04220003" w:tentative="1">
      <w:start w:val="1"/>
      <w:numFmt w:val="bullet"/>
      <w:lvlText w:val="o"/>
      <w:lvlJc w:val="left"/>
      <w:pPr>
        <w:ind w:left="1866" w:hanging="360"/>
      </w:pPr>
      <w:rPr>
        <w:rFonts w:ascii="Courier New" w:hAnsi="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6">
    <w:nsid w:val="6C9B3B5E"/>
    <w:multiLevelType w:val="multilevel"/>
    <w:tmpl w:val="75944D10"/>
    <w:lvl w:ilvl="0">
      <w:start w:val="4"/>
      <w:numFmt w:val="decimal"/>
      <w:lvlText w:val="%1."/>
      <w:lvlJc w:val="left"/>
      <w:pPr>
        <w:ind w:left="585" w:hanging="585"/>
      </w:pPr>
      <w:rPr>
        <w:rFonts w:cs="Times New Roman" w:hint="default"/>
      </w:rPr>
    </w:lvl>
    <w:lvl w:ilvl="1">
      <w:start w:val="5"/>
      <w:numFmt w:val="decimal"/>
      <w:lvlText w:val="%1.%2."/>
      <w:lvlJc w:val="left"/>
      <w:pPr>
        <w:ind w:left="720" w:hanging="720"/>
      </w:pPr>
      <w:rPr>
        <w:rFonts w:cs="Times New Roman" w:hint="default"/>
      </w:rPr>
    </w:lvl>
    <w:lvl w:ilvl="2">
      <w:start w:val="7"/>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70E97713"/>
    <w:multiLevelType w:val="multilevel"/>
    <w:tmpl w:val="ED80EFD0"/>
    <w:lvl w:ilvl="0">
      <w:start w:val="3"/>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nsid w:val="74E250E7"/>
    <w:multiLevelType w:val="multilevel"/>
    <w:tmpl w:val="FBE2B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87C7B02"/>
    <w:multiLevelType w:val="multilevel"/>
    <w:tmpl w:val="AAF64EDC"/>
    <w:lvl w:ilvl="0">
      <w:start w:val="2"/>
      <w:numFmt w:val="decimal"/>
      <w:lvlText w:val="%1."/>
      <w:lvlJc w:val="left"/>
      <w:pPr>
        <w:ind w:left="675" w:hanging="675"/>
      </w:pPr>
      <w:rPr>
        <w:rFonts w:cs="Times New Roman" w:hint="default"/>
      </w:rPr>
    </w:lvl>
    <w:lvl w:ilvl="1">
      <w:start w:val="7"/>
      <w:numFmt w:val="decimal"/>
      <w:lvlText w:val="%1.%2."/>
      <w:lvlJc w:val="left"/>
      <w:pPr>
        <w:ind w:left="997" w:hanging="720"/>
      </w:pPr>
      <w:rPr>
        <w:rFonts w:cs="Times New Roman" w:hint="default"/>
      </w:rPr>
    </w:lvl>
    <w:lvl w:ilvl="2">
      <w:start w:val="2"/>
      <w:numFmt w:val="decimal"/>
      <w:lvlText w:val="%1.%2.%3."/>
      <w:lvlJc w:val="left"/>
      <w:pPr>
        <w:ind w:left="1274" w:hanging="720"/>
      </w:pPr>
      <w:rPr>
        <w:rFonts w:cs="Times New Roman" w:hint="default"/>
      </w:rPr>
    </w:lvl>
    <w:lvl w:ilvl="3">
      <w:start w:val="1"/>
      <w:numFmt w:val="decimal"/>
      <w:lvlText w:val="%1.%2.%3.%4."/>
      <w:lvlJc w:val="left"/>
      <w:pPr>
        <w:ind w:left="1911" w:hanging="1080"/>
      </w:pPr>
      <w:rPr>
        <w:rFonts w:cs="Times New Roman" w:hint="default"/>
      </w:rPr>
    </w:lvl>
    <w:lvl w:ilvl="4">
      <w:start w:val="1"/>
      <w:numFmt w:val="decimal"/>
      <w:lvlText w:val="%1.%2.%3.%4.%5."/>
      <w:lvlJc w:val="left"/>
      <w:pPr>
        <w:ind w:left="2188" w:hanging="1080"/>
      </w:pPr>
      <w:rPr>
        <w:rFonts w:cs="Times New Roman" w:hint="default"/>
      </w:rPr>
    </w:lvl>
    <w:lvl w:ilvl="5">
      <w:start w:val="1"/>
      <w:numFmt w:val="decimal"/>
      <w:lvlText w:val="%1.%2.%3.%4.%5.%6."/>
      <w:lvlJc w:val="left"/>
      <w:pPr>
        <w:ind w:left="2825" w:hanging="1440"/>
      </w:pPr>
      <w:rPr>
        <w:rFonts w:cs="Times New Roman" w:hint="default"/>
      </w:rPr>
    </w:lvl>
    <w:lvl w:ilvl="6">
      <w:start w:val="1"/>
      <w:numFmt w:val="decimal"/>
      <w:lvlText w:val="%1.%2.%3.%4.%5.%6.%7."/>
      <w:lvlJc w:val="left"/>
      <w:pPr>
        <w:ind w:left="3462" w:hanging="1800"/>
      </w:pPr>
      <w:rPr>
        <w:rFonts w:cs="Times New Roman" w:hint="default"/>
      </w:rPr>
    </w:lvl>
    <w:lvl w:ilvl="7">
      <w:start w:val="1"/>
      <w:numFmt w:val="decimal"/>
      <w:lvlText w:val="%1.%2.%3.%4.%5.%6.%7.%8."/>
      <w:lvlJc w:val="left"/>
      <w:pPr>
        <w:ind w:left="3739" w:hanging="1800"/>
      </w:pPr>
      <w:rPr>
        <w:rFonts w:cs="Times New Roman" w:hint="default"/>
      </w:rPr>
    </w:lvl>
    <w:lvl w:ilvl="8">
      <w:start w:val="1"/>
      <w:numFmt w:val="decimal"/>
      <w:lvlText w:val="%1.%2.%3.%4.%5.%6.%7.%8.%9."/>
      <w:lvlJc w:val="left"/>
      <w:pPr>
        <w:ind w:left="4376" w:hanging="2160"/>
      </w:pPr>
      <w:rPr>
        <w:rFonts w:cs="Times New Roman" w:hint="default"/>
      </w:rPr>
    </w:lvl>
  </w:abstractNum>
  <w:abstractNum w:abstractNumId="30">
    <w:nsid w:val="7EC63FCB"/>
    <w:multiLevelType w:val="multilevel"/>
    <w:tmpl w:val="37BC7944"/>
    <w:lvl w:ilvl="0">
      <w:start w:val="3"/>
      <w:numFmt w:val="decimal"/>
      <w:lvlText w:val="%1."/>
      <w:lvlJc w:val="left"/>
      <w:pPr>
        <w:ind w:left="600" w:hanging="600"/>
      </w:pPr>
      <w:rPr>
        <w:rFonts w:cs="Times New Roman" w:hint="default"/>
      </w:rPr>
    </w:lvl>
    <w:lvl w:ilvl="1">
      <w:start w:val="2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7FB643BD"/>
    <w:multiLevelType w:val="multilevel"/>
    <w:tmpl w:val="D5941F32"/>
    <w:lvl w:ilvl="0">
      <w:start w:val="1"/>
      <w:numFmt w:val="decimal"/>
      <w:lvlText w:val="%1."/>
      <w:lvlJc w:val="left"/>
      <w:pPr>
        <w:ind w:left="390" w:hanging="390"/>
      </w:pPr>
      <w:rPr>
        <w:rFonts w:cs="Times New Roman" w:hint="default"/>
      </w:rPr>
    </w:lvl>
    <w:lvl w:ilvl="1">
      <w:start w:val="1"/>
      <w:numFmt w:val="decimal"/>
      <w:lvlText w:val="%1.%2."/>
      <w:lvlJc w:val="left"/>
      <w:pPr>
        <w:ind w:left="1340" w:hanging="720"/>
      </w:pPr>
      <w:rPr>
        <w:rFonts w:cs="Times New Roman" w:hint="default"/>
      </w:rPr>
    </w:lvl>
    <w:lvl w:ilvl="2">
      <w:start w:val="1"/>
      <w:numFmt w:val="decimal"/>
      <w:lvlText w:val="%1.%2.%3."/>
      <w:lvlJc w:val="left"/>
      <w:pPr>
        <w:ind w:left="1960" w:hanging="720"/>
      </w:pPr>
      <w:rPr>
        <w:rFonts w:cs="Times New Roman" w:hint="default"/>
      </w:rPr>
    </w:lvl>
    <w:lvl w:ilvl="3">
      <w:start w:val="1"/>
      <w:numFmt w:val="decimal"/>
      <w:lvlText w:val="%1.%2.%3.%4."/>
      <w:lvlJc w:val="left"/>
      <w:pPr>
        <w:ind w:left="2940" w:hanging="1080"/>
      </w:pPr>
      <w:rPr>
        <w:rFonts w:cs="Times New Roman" w:hint="default"/>
      </w:rPr>
    </w:lvl>
    <w:lvl w:ilvl="4">
      <w:start w:val="1"/>
      <w:numFmt w:val="decimal"/>
      <w:lvlText w:val="%1.%2.%3.%4.%5."/>
      <w:lvlJc w:val="left"/>
      <w:pPr>
        <w:ind w:left="3560" w:hanging="1080"/>
      </w:pPr>
      <w:rPr>
        <w:rFonts w:cs="Times New Roman" w:hint="default"/>
      </w:rPr>
    </w:lvl>
    <w:lvl w:ilvl="5">
      <w:start w:val="1"/>
      <w:numFmt w:val="decimal"/>
      <w:lvlText w:val="%1.%2.%3.%4.%5.%6."/>
      <w:lvlJc w:val="left"/>
      <w:pPr>
        <w:ind w:left="4540" w:hanging="1440"/>
      </w:pPr>
      <w:rPr>
        <w:rFonts w:cs="Times New Roman" w:hint="default"/>
      </w:rPr>
    </w:lvl>
    <w:lvl w:ilvl="6">
      <w:start w:val="1"/>
      <w:numFmt w:val="decimal"/>
      <w:lvlText w:val="%1.%2.%3.%4.%5.%6.%7."/>
      <w:lvlJc w:val="left"/>
      <w:pPr>
        <w:ind w:left="5160" w:hanging="1440"/>
      </w:pPr>
      <w:rPr>
        <w:rFonts w:cs="Times New Roman" w:hint="default"/>
      </w:rPr>
    </w:lvl>
    <w:lvl w:ilvl="7">
      <w:start w:val="1"/>
      <w:numFmt w:val="decimal"/>
      <w:lvlText w:val="%1.%2.%3.%4.%5.%6.%7.%8."/>
      <w:lvlJc w:val="left"/>
      <w:pPr>
        <w:ind w:left="6140" w:hanging="1800"/>
      </w:pPr>
      <w:rPr>
        <w:rFonts w:cs="Times New Roman" w:hint="default"/>
      </w:rPr>
    </w:lvl>
    <w:lvl w:ilvl="8">
      <w:start w:val="1"/>
      <w:numFmt w:val="decimal"/>
      <w:lvlText w:val="%1.%2.%3.%4.%5.%6.%7.%8.%9."/>
      <w:lvlJc w:val="left"/>
      <w:pPr>
        <w:ind w:left="7120" w:hanging="2160"/>
      </w:pPr>
      <w:rPr>
        <w:rFonts w:cs="Times New Roman" w:hint="default"/>
      </w:rPr>
    </w:lvl>
  </w:abstractNum>
  <w:abstractNum w:abstractNumId="32">
    <w:nsid w:val="7FF374C2"/>
    <w:multiLevelType w:val="multilevel"/>
    <w:tmpl w:val="1BC4738A"/>
    <w:lvl w:ilvl="0">
      <w:start w:val="2"/>
      <w:numFmt w:val="decimal"/>
      <w:lvlText w:val="%1"/>
      <w:lvlJc w:val="left"/>
      <w:pPr>
        <w:ind w:left="660" w:hanging="660"/>
      </w:pPr>
      <w:rPr>
        <w:rFonts w:cs="Times New Roman" w:hint="default"/>
      </w:rPr>
    </w:lvl>
    <w:lvl w:ilvl="1">
      <w:start w:val="12"/>
      <w:numFmt w:val="decimal"/>
      <w:lvlText w:val="%1.%2"/>
      <w:lvlJc w:val="left"/>
      <w:pPr>
        <w:ind w:left="660" w:hanging="6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6"/>
  </w:num>
  <w:num w:numId="2">
    <w:abstractNumId w:val="9"/>
  </w:num>
  <w:num w:numId="3">
    <w:abstractNumId w:val="28"/>
  </w:num>
  <w:num w:numId="4">
    <w:abstractNumId w:val="31"/>
  </w:num>
  <w:num w:numId="5">
    <w:abstractNumId w:val="14"/>
  </w:num>
  <w:num w:numId="6">
    <w:abstractNumId w:val="12"/>
  </w:num>
  <w:num w:numId="7">
    <w:abstractNumId w:val="22"/>
  </w:num>
  <w:num w:numId="8">
    <w:abstractNumId w:val="7"/>
  </w:num>
  <w:num w:numId="9">
    <w:abstractNumId w:val="21"/>
  </w:num>
  <w:num w:numId="10">
    <w:abstractNumId w:val="15"/>
  </w:num>
  <w:num w:numId="11">
    <w:abstractNumId w:val="19"/>
  </w:num>
  <w:num w:numId="12">
    <w:abstractNumId w:val="10"/>
  </w:num>
  <w:num w:numId="13">
    <w:abstractNumId w:val="32"/>
  </w:num>
  <w:num w:numId="14">
    <w:abstractNumId w:val="18"/>
  </w:num>
  <w:num w:numId="15">
    <w:abstractNumId w:val="27"/>
  </w:num>
  <w:num w:numId="16">
    <w:abstractNumId w:val="3"/>
  </w:num>
  <w:num w:numId="17">
    <w:abstractNumId w:val="23"/>
  </w:num>
  <w:num w:numId="18">
    <w:abstractNumId w:val="17"/>
  </w:num>
  <w:num w:numId="19">
    <w:abstractNumId w:val="26"/>
  </w:num>
  <w:num w:numId="20">
    <w:abstractNumId w:val="1"/>
  </w:num>
  <w:num w:numId="21">
    <w:abstractNumId w:val="16"/>
  </w:num>
  <w:num w:numId="22">
    <w:abstractNumId w:val="4"/>
  </w:num>
  <w:num w:numId="23">
    <w:abstractNumId w:val="25"/>
  </w:num>
  <w:num w:numId="24">
    <w:abstractNumId w:val="29"/>
  </w:num>
  <w:num w:numId="25">
    <w:abstractNumId w:val="24"/>
  </w:num>
  <w:num w:numId="26">
    <w:abstractNumId w:val="11"/>
  </w:num>
  <w:num w:numId="27">
    <w:abstractNumId w:val="13"/>
  </w:num>
  <w:num w:numId="28">
    <w:abstractNumId w:val="30"/>
  </w:num>
  <w:num w:numId="29">
    <w:abstractNumId w:val="20"/>
  </w:num>
  <w:num w:numId="30">
    <w:abstractNumId w:val="5"/>
  </w:num>
  <w:num w:numId="31">
    <w:abstractNumId w:val="2"/>
  </w:num>
  <w:num w:numId="32">
    <w:abstractNumId w:val="8"/>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C71785"/>
    <w:rsid w:val="00003F86"/>
    <w:rsid w:val="00012982"/>
    <w:rsid w:val="00017B6F"/>
    <w:rsid w:val="00021F3B"/>
    <w:rsid w:val="000346FF"/>
    <w:rsid w:val="000357CD"/>
    <w:rsid w:val="0004125A"/>
    <w:rsid w:val="000414C5"/>
    <w:rsid w:val="0005169E"/>
    <w:rsid w:val="00055446"/>
    <w:rsid w:val="00060F10"/>
    <w:rsid w:val="00066DEA"/>
    <w:rsid w:val="0007008C"/>
    <w:rsid w:val="000711E9"/>
    <w:rsid w:val="00071CA0"/>
    <w:rsid w:val="00080B59"/>
    <w:rsid w:val="00086048"/>
    <w:rsid w:val="000A7C05"/>
    <w:rsid w:val="000B54D0"/>
    <w:rsid w:val="000D3E74"/>
    <w:rsid w:val="000E71D4"/>
    <w:rsid w:val="000F7922"/>
    <w:rsid w:val="001037F4"/>
    <w:rsid w:val="00104E77"/>
    <w:rsid w:val="001066F6"/>
    <w:rsid w:val="00113B64"/>
    <w:rsid w:val="0011441F"/>
    <w:rsid w:val="0011628D"/>
    <w:rsid w:val="00117CC0"/>
    <w:rsid w:val="00122917"/>
    <w:rsid w:val="00143171"/>
    <w:rsid w:val="00151F78"/>
    <w:rsid w:val="00164637"/>
    <w:rsid w:val="001731E0"/>
    <w:rsid w:val="00184099"/>
    <w:rsid w:val="00184548"/>
    <w:rsid w:val="00191033"/>
    <w:rsid w:val="00193ADB"/>
    <w:rsid w:val="00193F57"/>
    <w:rsid w:val="001B09DC"/>
    <w:rsid w:val="001C0597"/>
    <w:rsid w:val="001D38C3"/>
    <w:rsid w:val="001D464C"/>
    <w:rsid w:val="001D7990"/>
    <w:rsid w:val="001E15CC"/>
    <w:rsid w:val="001E39F6"/>
    <w:rsid w:val="001E3C9C"/>
    <w:rsid w:val="001F0A25"/>
    <w:rsid w:val="001F3E06"/>
    <w:rsid w:val="00205DC5"/>
    <w:rsid w:val="002068C9"/>
    <w:rsid w:val="00216E98"/>
    <w:rsid w:val="00224F7D"/>
    <w:rsid w:val="00230F67"/>
    <w:rsid w:val="0023260C"/>
    <w:rsid w:val="00235294"/>
    <w:rsid w:val="00237378"/>
    <w:rsid w:val="00273BCE"/>
    <w:rsid w:val="00276BF6"/>
    <w:rsid w:val="00283576"/>
    <w:rsid w:val="00292FA5"/>
    <w:rsid w:val="00293937"/>
    <w:rsid w:val="002A79A8"/>
    <w:rsid w:val="002A7E50"/>
    <w:rsid w:val="002B3016"/>
    <w:rsid w:val="002B5F2E"/>
    <w:rsid w:val="002C70E2"/>
    <w:rsid w:val="002C715B"/>
    <w:rsid w:val="002C78BF"/>
    <w:rsid w:val="002D0252"/>
    <w:rsid w:val="002D0BCB"/>
    <w:rsid w:val="002D35E8"/>
    <w:rsid w:val="002E0B2E"/>
    <w:rsid w:val="002E651E"/>
    <w:rsid w:val="002F2877"/>
    <w:rsid w:val="002F6BCA"/>
    <w:rsid w:val="00306575"/>
    <w:rsid w:val="00306CAA"/>
    <w:rsid w:val="00313F96"/>
    <w:rsid w:val="00316C40"/>
    <w:rsid w:val="00322C81"/>
    <w:rsid w:val="00325D8D"/>
    <w:rsid w:val="003471F4"/>
    <w:rsid w:val="00347CBD"/>
    <w:rsid w:val="00355FB9"/>
    <w:rsid w:val="00357218"/>
    <w:rsid w:val="00357961"/>
    <w:rsid w:val="00360F5E"/>
    <w:rsid w:val="00365BD7"/>
    <w:rsid w:val="00374329"/>
    <w:rsid w:val="003776A1"/>
    <w:rsid w:val="0038501D"/>
    <w:rsid w:val="00393AF2"/>
    <w:rsid w:val="0039527B"/>
    <w:rsid w:val="003966BF"/>
    <w:rsid w:val="003A2241"/>
    <w:rsid w:val="003B5750"/>
    <w:rsid w:val="003D2B40"/>
    <w:rsid w:val="003D46D3"/>
    <w:rsid w:val="003D7F4A"/>
    <w:rsid w:val="003E2FE5"/>
    <w:rsid w:val="003E46F1"/>
    <w:rsid w:val="003E6DF4"/>
    <w:rsid w:val="003E76DD"/>
    <w:rsid w:val="003F2436"/>
    <w:rsid w:val="003F6FCB"/>
    <w:rsid w:val="0040188C"/>
    <w:rsid w:val="004139E3"/>
    <w:rsid w:val="0042243C"/>
    <w:rsid w:val="00434C7E"/>
    <w:rsid w:val="00437A5D"/>
    <w:rsid w:val="00445D25"/>
    <w:rsid w:val="0046127C"/>
    <w:rsid w:val="00473841"/>
    <w:rsid w:val="004858CE"/>
    <w:rsid w:val="004944E6"/>
    <w:rsid w:val="0049454C"/>
    <w:rsid w:val="00496C03"/>
    <w:rsid w:val="004A105D"/>
    <w:rsid w:val="004A1C07"/>
    <w:rsid w:val="004A2AFF"/>
    <w:rsid w:val="004B3772"/>
    <w:rsid w:val="004B3F24"/>
    <w:rsid w:val="004B414F"/>
    <w:rsid w:val="004C2AFA"/>
    <w:rsid w:val="004C7C1D"/>
    <w:rsid w:val="004E1C02"/>
    <w:rsid w:val="004E49DE"/>
    <w:rsid w:val="004F24E2"/>
    <w:rsid w:val="004F4BAB"/>
    <w:rsid w:val="004F69E0"/>
    <w:rsid w:val="00504169"/>
    <w:rsid w:val="005058AE"/>
    <w:rsid w:val="00521D81"/>
    <w:rsid w:val="00526CEC"/>
    <w:rsid w:val="005355E3"/>
    <w:rsid w:val="0054578B"/>
    <w:rsid w:val="0054593A"/>
    <w:rsid w:val="0056501A"/>
    <w:rsid w:val="005702FD"/>
    <w:rsid w:val="0057187F"/>
    <w:rsid w:val="0057781D"/>
    <w:rsid w:val="00597565"/>
    <w:rsid w:val="005A12C4"/>
    <w:rsid w:val="005B2C3A"/>
    <w:rsid w:val="005C72CF"/>
    <w:rsid w:val="005D0A53"/>
    <w:rsid w:val="005E2BBB"/>
    <w:rsid w:val="005E3DBE"/>
    <w:rsid w:val="005F0AA4"/>
    <w:rsid w:val="005F2F6B"/>
    <w:rsid w:val="006139DA"/>
    <w:rsid w:val="0061692A"/>
    <w:rsid w:val="0063119C"/>
    <w:rsid w:val="00633B8C"/>
    <w:rsid w:val="00644AE8"/>
    <w:rsid w:val="006472E3"/>
    <w:rsid w:val="00647812"/>
    <w:rsid w:val="00662FAF"/>
    <w:rsid w:val="006705EC"/>
    <w:rsid w:val="006804A3"/>
    <w:rsid w:val="00692041"/>
    <w:rsid w:val="00695777"/>
    <w:rsid w:val="006A0EA4"/>
    <w:rsid w:val="006A5727"/>
    <w:rsid w:val="006A5E70"/>
    <w:rsid w:val="006B0545"/>
    <w:rsid w:val="006B58EC"/>
    <w:rsid w:val="006D0DC0"/>
    <w:rsid w:val="006D1A79"/>
    <w:rsid w:val="006E7CF1"/>
    <w:rsid w:val="006F7B55"/>
    <w:rsid w:val="007026BD"/>
    <w:rsid w:val="00707CA7"/>
    <w:rsid w:val="00730357"/>
    <w:rsid w:val="00731D11"/>
    <w:rsid w:val="007547AC"/>
    <w:rsid w:val="00755D6D"/>
    <w:rsid w:val="00773773"/>
    <w:rsid w:val="00794772"/>
    <w:rsid w:val="00795B1F"/>
    <w:rsid w:val="00796333"/>
    <w:rsid w:val="00796416"/>
    <w:rsid w:val="007971A1"/>
    <w:rsid w:val="007A21FE"/>
    <w:rsid w:val="007A48D5"/>
    <w:rsid w:val="007A53AE"/>
    <w:rsid w:val="007B2B67"/>
    <w:rsid w:val="007B5FBE"/>
    <w:rsid w:val="007C4D0C"/>
    <w:rsid w:val="007E5F95"/>
    <w:rsid w:val="007E6444"/>
    <w:rsid w:val="007F7B66"/>
    <w:rsid w:val="0080188E"/>
    <w:rsid w:val="008108C7"/>
    <w:rsid w:val="00822AED"/>
    <w:rsid w:val="00824530"/>
    <w:rsid w:val="00844EEF"/>
    <w:rsid w:val="008506A1"/>
    <w:rsid w:val="00861401"/>
    <w:rsid w:val="00861849"/>
    <w:rsid w:val="008651CE"/>
    <w:rsid w:val="0087317F"/>
    <w:rsid w:val="00873DA5"/>
    <w:rsid w:val="008B4419"/>
    <w:rsid w:val="008D678A"/>
    <w:rsid w:val="008E198E"/>
    <w:rsid w:val="008E25BD"/>
    <w:rsid w:val="008E62DC"/>
    <w:rsid w:val="008F2F82"/>
    <w:rsid w:val="008F4329"/>
    <w:rsid w:val="00903BC5"/>
    <w:rsid w:val="00922726"/>
    <w:rsid w:val="009250F5"/>
    <w:rsid w:val="0093385B"/>
    <w:rsid w:val="00935F32"/>
    <w:rsid w:val="009362EF"/>
    <w:rsid w:val="00937FAA"/>
    <w:rsid w:val="00946E66"/>
    <w:rsid w:val="009504AD"/>
    <w:rsid w:val="00953A07"/>
    <w:rsid w:val="00963670"/>
    <w:rsid w:val="0097286A"/>
    <w:rsid w:val="0099147A"/>
    <w:rsid w:val="009A2450"/>
    <w:rsid w:val="009B7794"/>
    <w:rsid w:val="009C4A9E"/>
    <w:rsid w:val="009C6BBA"/>
    <w:rsid w:val="009D079D"/>
    <w:rsid w:val="009D1AB8"/>
    <w:rsid w:val="009E1A6F"/>
    <w:rsid w:val="009F06F0"/>
    <w:rsid w:val="009F4AAC"/>
    <w:rsid w:val="00A0149C"/>
    <w:rsid w:val="00A03DC5"/>
    <w:rsid w:val="00A12ACD"/>
    <w:rsid w:val="00A14F92"/>
    <w:rsid w:val="00A37FCC"/>
    <w:rsid w:val="00A41141"/>
    <w:rsid w:val="00A443B8"/>
    <w:rsid w:val="00A44CE9"/>
    <w:rsid w:val="00A466A4"/>
    <w:rsid w:val="00A6062C"/>
    <w:rsid w:val="00A6224D"/>
    <w:rsid w:val="00A70441"/>
    <w:rsid w:val="00A715B0"/>
    <w:rsid w:val="00A71CAE"/>
    <w:rsid w:val="00A7204F"/>
    <w:rsid w:val="00A7278E"/>
    <w:rsid w:val="00A77F0E"/>
    <w:rsid w:val="00A8161E"/>
    <w:rsid w:val="00A81903"/>
    <w:rsid w:val="00A84030"/>
    <w:rsid w:val="00A87C1F"/>
    <w:rsid w:val="00AA3EB6"/>
    <w:rsid w:val="00AC0973"/>
    <w:rsid w:val="00AC5DF2"/>
    <w:rsid w:val="00AD4C6D"/>
    <w:rsid w:val="00AE473D"/>
    <w:rsid w:val="00AF41FC"/>
    <w:rsid w:val="00AF4336"/>
    <w:rsid w:val="00AF628F"/>
    <w:rsid w:val="00B01243"/>
    <w:rsid w:val="00B038D0"/>
    <w:rsid w:val="00B11AA1"/>
    <w:rsid w:val="00B12693"/>
    <w:rsid w:val="00B16769"/>
    <w:rsid w:val="00B31F5E"/>
    <w:rsid w:val="00B33164"/>
    <w:rsid w:val="00B36D26"/>
    <w:rsid w:val="00B437FE"/>
    <w:rsid w:val="00B43BD7"/>
    <w:rsid w:val="00B4551E"/>
    <w:rsid w:val="00B50334"/>
    <w:rsid w:val="00B50A3E"/>
    <w:rsid w:val="00B55507"/>
    <w:rsid w:val="00B60CF1"/>
    <w:rsid w:val="00B633B0"/>
    <w:rsid w:val="00B63F62"/>
    <w:rsid w:val="00B713EC"/>
    <w:rsid w:val="00B71884"/>
    <w:rsid w:val="00B71B8B"/>
    <w:rsid w:val="00B741FC"/>
    <w:rsid w:val="00B75E8C"/>
    <w:rsid w:val="00B96DCD"/>
    <w:rsid w:val="00B96E98"/>
    <w:rsid w:val="00BA3399"/>
    <w:rsid w:val="00BA34DE"/>
    <w:rsid w:val="00BA730C"/>
    <w:rsid w:val="00BB660D"/>
    <w:rsid w:val="00BC0363"/>
    <w:rsid w:val="00BD1668"/>
    <w:rsid w:val="00BE2647"/>
    <w:rsid w:val="00BF111F"/>
    <w:rsid w:val="00BF2D93"/>
    <w:rsid w:val="00BF5A9F"/>
    <w:rsid w:val="00BF698E"/>
    <w:rsid w:val="00BF7EC0"/>
    <w:rsid w:val="00C06060"/>
    <w:rsid w:val="00C15EA9"/>
    <w:rsid w:val="00C25F5F"/>
    <w:rsid w:val="00C26F8F"/>
    <w:rsid w:val="00C5419E"/>
    <w:rsid w:val="00C64A60"/>
    <w:rsid w:val="00C71785"/>
    <w:rsid w:val="00C90D26"/>
    <w:rsid w:val="00CA33B8"/>
    <w:rsid w:val="00CA439B"/>
    <w:rsid w:val="00CC0985"/>
    <w:rsid w:val="00CC4066"/>
    <w:rsid w:val="00CE68C1"/>
    <w:rsid w:val="00CF2EAD"/>
    <w:rsid w:val="00CF33E8"/>
    <w:rsid w:val="00CF4DF1"/>
    <w:rsid w:val="00CF7A5F"/>
    <w:rsid w:val="00D114AB"/>
    <w:rsid w:val="00D12C91"/>
    <w:rsid w:val="00D13D8C"/>
    <w:rsid w:val="00D13EB2"/>
    <w:rsid w:val="00D3499E"/>
    <w:rsid w:val="00D45870"/>
    <w:rsid w:val="00D67A23"/>
    <w:rsid w:val="00D70C30"/>
    <w:rsid w:val="00D71925"/>
    <w:rsid w:val="00D7462A"/>
    <w:rsid w:val="00D74765"/>
    <w:rsid w:val="00D8035E"/>
    <w:rsid w:val="00D85F44"/>
    <w:rsid w:val="00D90816"/>
    <w:rsid w:val="00D93EF3"/>
    <w:rsid w:val="00DB4140"/>
    <w:rsid w:val="00DB51C1"/>
    <w:rsid w:val="00DB6534"/>
    <w:rsid w:val="00DB77B8"/>
    <w:rsid w:val="00DC42CC"/>
    <w:rsid w:val="00DD49C7"/>
    <w:rsid w:val="00DE226F"/>
    <w:rsid w:val="00E01B1A"/>
    <w:rsid w:val="00E11690"/>
    <w:rsid w:val="00E2003D"/>
    <w:rsid w:val="00E276A2"/>
    <w:rsid w:val="00E43861"/>
    <w:rsid w:val="00E44F89"/>
    <w:rsid w:val="00E51910"/>
    <w:rsid w:val="00E52B81"/>
    <w:rsid w:val="00E7555B"/>
    <w:rsid w:val="00E75FC1"/>
    <w:rsid w:val="00E77B3E"/>
    <w:rsid w:val="00E878D7"/>
    <w:rsid w:val="00E94D31"/>
    <w:rsid w:val="00E97227"/>
    <w:rsid w:val="00EA0B7A"/>
    <w:rsid w:val="00EA5732"/>
    <w:rsid w:val="00EA59B9"/>
    <w:rsid w:val="00EB155F"/>
    <w:rsid w:val="00EC26E3"/>
    <w:rsid w:val="00ED08B3"/>
    <w:rsid w:val="00ED4F31"/>
    <w:rsid w:val="00EE109E"/>
    <w:rsid w:val="00EF2876"/>
    <w:rsid w:val="00F10ED1"/>
    <w:rsid w:val="00F2271C"/>
    <w:rsid w:val="00F2637A"/>
    <w:rsid w:val="00F26611"/>
    <w:rsid w:val="00F5322F"/>
    <w:rsid w:val="00F65789"/>
    <w:rsid w:val="00F660A5"/>
    <w:rsid w:val="00F72236"/>
    <w:rsid w:val="00F855F4"/>
    <w:rsid w:val="00F97D40"/>
    <w:rsid w:val="00FA4A99"/>
    <w:rsid w:val="00FA6330"/>
    <w:rsid w:val="00FB50F2"/>
    <w:rsid w:val="00FC3FE9"/>
    <w:rsid w:val="00FD5C88"/>
    <w:rsid w:val="00FE691F"/>
    <w:rsid w:val="00FF00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785"/>
    <w:pPr>
      <w:widowControl w:val="0"/>
    </w:pPr>
    <w:rPr>
      <w:rFonts w:ascii="Arial Unicode MS" w:eastAsia="Arial Unicode MS" w:hAnsi="Arial Unicode MS" w:cs="Arial Unicode MS"/>
      <w:color w:val="000000"/>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link w:val="20"/>
    <w:uiPriority w:val="99"/>
    <w:locked/>
    <w:rsid w:val="00C71785"/>
    <w:rPr>
      <w:rFonts w:ascii="Times New Roman" w:hAnsi="Times New Roman" w:cs="Times New Roman"/>
      <w:b/>
      <w:bCs/>
      <w:sz w:val="26"/>
      <w:szCs w:val="26"/>
      <w:shd w:val="clear" w:color="auto" w:fill="FFFFFF"/>
    </w:rPr>
  </w:style>
  <w:style w:type="character" w:customStyle="1" w:styleId="a3">
    <w:name w:val="Колонтитул_"/>
    <w:uiPriority w:val="99"/>
    <w:rsid w:val="00C71785"/>
    <w:rPr>
      <w:rFonts w:ascii="Times New Roman" w:hAnsi="Times New Roman" w:cs="Times New Roman"/>
      <w:sz w:val="22"/>
      <w:szCs w:val="22"/>
      <w:u w:val="none"/>
    </w:rPr>
  </w:style>
  <w:style w:type="character" w:customStyle="1" w:styleId="a4">
    <w:name w:val="Колонтитул"/>
    <w:uiPriority w:val="99"/>
    <w:rsid w:val="00C71785"/>
    <w:rPr>
      <w:rFonts w:ascii="Times New Roman" w:hAnsi="Times New Roman" w:cs="Times New Roman"/>
      <w:color w:val="000000"/>
      <w:spacing w:val="0"/>
      <w:w w:val="100"/>
      <w:position w:val="0"/>
      <w:sz w:val="22"/>
      <w:szCs w:val="22"/>
      <w:u w:val="none"/>
      <w:lang w:val="uk-UA" w:eastAsia="uk-UA"/>
    </w:rPr>
  </w:style>
  <w:style w:type="character" w:customStyle="1" w:styleId="21">
    <w:name w:val="Основной текст (2)_"/>
    <w:uiPriority w:val="99"/>
    <w:rsid w:val="00C71785"/>
    <w:rPr>
      <w:rFonts w:ascii="Times New Roman" w:hAnsi="Times New Roman" w:cs="Times New Roman"/>
      <w:sz w:val="26"/>
      <w:szCs w:val="26"/>
      <w:u w:val="none"/>
    </w:rPr>
  </w:style>
  <w:style w:type="character" w:customStyle="1" w:styleId="6">
    <w:name w:val="Основной текст (6)_"/>
    <w:link w:val="60"/>
    <w:uiPriority w:val="99"/>
    <w:locked/>
    <w:rsid w:val="00C71785"/>
    <w:rPr>
      <w:rFonts w:ascii="Times New Roman" w:hAnsi="Times New Roman" w:cs="Times New Roman"/>
      <w:i/>
      <w:iCs/>
      <w:shd w:val="clear" w:color="auto" w:fill="FFFFFF"/>
    </w:rPr>
  </w:style>
  <w:style w:type="character" w:customStyle="1" w:styleId="22">
    <w:name w:val="Основной текст (2)"/>
    <w:uiPriority w:val="99"/>
    <w:rsid w:val="00C71785"/>
    <w:rPr>
      <w:rFonts w:ascii="Times New Roman" w:hAnsi="Times New Roman" w:cs="Times New Roman"/>
      <w:color w:val="000000"/>
      <w:spacing w:val="0"/>
      <w:w w:val="100"/>
      <w:position w:val="0"/>
      <w:sz w:val="26"/>
      <w:szCs w:val="26"/>
      <w:u w:val="none"/>
      <w:lang w:val="uk-UA" w:eastAsia="uk-UA"/>
    </w:rPr>
  </w:style>
  <w:style w:type="paragraph" w:customStyle="1" w:styleId="20">
    <w:name w:val="Заголовок №2"/>
    <w:basedOn w:val="a"/>
    <w:link w:val="2"/>
    <w:uiPriority w:val="99"/>
    <w:rsid w:val="00C71785"/>
    <w:pPr>
      <w:shd w:val="clear" w:color="auto" w:fill="FFFFFF"/>
      <w:spacing w:after="360" w:line="240" w:lineRule="atLeast"/>
      <w:jc w:val="both"/>
      <w:outlineLvl w:val="1"/>
    </w:pPr>
    <w:rPr>
      <w:rFonts w:ascii="Times New Roman" w:eastAsia="Times New Roman" w:hAnsi="Times New Roman" w:cs="Times New Roman"/>
      <w:b/>
      <w:bCs/>
      <w:color w:val="auto"/>
      <w:sz w:val="26"/>
      <w:szCs w:val="26"/>
      <w:lang w:val="ru-RU" w:eastAsia="en-US"/>
    </w:rPr>
  </w:style>
  <w:style w:type="paragraph" w:customStyle="1" w:styleId="60">
    <w:name w:val="Основной текст (6)"/>
    <w:basedOn w:val="a"/>
    <w:link w:val="6"/>
    <w:uiPriority w:val="99"/>
    <w:rsid w:val="00C71785"/>
    <w:pPr>
      <w:shd w:val="clear" w:color="auto" w:fill="FFFFFF"/>
      <w:spacing w:before="360" w:after="360" w:line="240" w:lineRule="atLeast"/>
      <w:jc w:val="center"/>
    </w:pPr>
    <w:rPr>
      <w:rFonts w:ascii="Times New Roman" w:eastAsia="Times New Roman" w:hAnsi="Times New Roman" w:cs="Times New Roman"/>
      <w:i/>
      <w:iCs/>
      <w:color w:val="auto"/>
      <w:sz w:val="22"/>
      <w:szCs w:val="22"/>
      <w:lang w:val="ru-RU" w:eastAsia="en-US"/>
    </w:rPr>
  </w:style>
  <w:style w:type="character" w:customStyle="1" w:styleId="3">
    <w:name w:val="Основной текст (3)_"/>
    <w:link w:val="30"/>
    <w:uiPriority w:val="99"/>
    <w:locked/>
    <w:rsid w:val="00C71785"/>
    <w:rPr>
      <w:rFonts w:ascii="Times New Roman" w:hAnsi="Times New Roman" w:cs="Times New Roman"/>
      <w:b/>
      <w:bCs/>
      <w:sz w:val="28"/>
      <w:szCs w:val="28"/>
      <w:shd w:val="clear" w:color="auto" w:fill="FFFFFF"/>
    </w:rPr>
  </w:style>
  <w:style w:type="character" w:customStyle="1" w:styleId="4">
    <w:name w:val="Основной текст (4)_"/>
    <w:link w:val="40"/>
    <w:uiPriority w:val="99"/>
    <w:locked/>
    <w:rsid w:val="00C71785"/>
    <w:rPr>
      <w:rFonts w:ascii="Times New Roman" w:hAnsi="Times New Roman" w:cs="Times New Roman"/>
      <w:sz w:val="28"/>
      <w:szCs w:val="28"/>
      <w:shd w:val="clear" w:color="auto" w:fill="FFFFFF"/>
    </w:rPr>
  </w:style>
  <w:style w:type="paragraph" w:customStyle="1" w:styleId="30">
    <w:name w:val="Основной текст (3)"/>
    <w:basedOn w:val="a"/>
    <w:link w:val="3"/>
    <w:uiPriority w:val="99"/>
    <w:rsid w:val="00C71785"/>
    <w:pPr>
      <w:shd w:val="clear" w:color="auto" w:fill="FFFFFF"/>
      <w:spacing w:line="322" w:lineRule="exact"/>
    </w:pPr>
    <w:rPr>
      <w:rFonts w:ascii="Times New Roman" w:eastAsia="Times New Roman" w:hAnsi="Times New Roman" w:cs="Times New Roman"/>
      <w:b/>
      <w:bCs/>
      <w:color w:val="auto"/>
      <w:sz w:val="28"/>
      <w:szCs w:val="28"/>
      <w:lang w:val="ru-RU" w:eastAsia="en-US"/>
    </w:rPr>
  </w:style>
  <w:style w:type="paragraph" w:customStyle="1" w:styleId="40">
    <w:name w:val="Основной текст (4)"/>
    <w:basedOn w:val="a"/>
    <w:link w:val="4"/>
    <w:uiPriority w:val="99"/>
    <w:rsid w:val="00C71785"/>
    <w:pPr>
      <w:shd w:val="clear" w:color="auto" w:fill="FFFFFF"/>
      <w:spacing w:after="2160" w:line="322" w:lineRule="exact"/>
    </w:pPr>
    <w:rPr>
      <w:rFonts w:ascii="Times New Roman" w:eastAsia="Times New Roman" w:hAnsi="Times New Roman" w:cs="Times New Roman"/>
      <w:color w:val="auto"/>
      <w:sz w:val="28"/>
      <w:szCs w:val="28"/>
      <w:lang w:val="ru-RU" w:eastAsia="en-US"/>
    </w:rPr>
  </w:style>
  <w:style w:type="paragraph" w:styleId="a5">
    <w:name w:val="Balloon Text"/>
    <w:basedOn w:val="a"/>
    <w:link w:val="a6"/>
    <w:uiPriority w:val="99"/>
    <w:semiHidden/>
    <w:rsid w:val="00055446"/>
    <w:rPr>
      <w:rFonts w:ascii="Segoe UI" w:hAnsi="Segoe UI" w:cs="Segoe UI"/>
      <w:sz w:val="18"/>
      <w:szCs w:val="18"/>
    </w:rPr>
  </w:style>
  <w:style w:type="character" w:customStyle="1" w:styleId="a6">
    <w:name w:val="Текст у виносці Знак"/>
    <w:link w:val="a5"/>
    <w:uiPriority w:val="99"/>
    <w:semiHidden/>
    <w:locked/>
    <w:rsid w:val="00055446"/>
    <w:rPr>
      <w:rFonts w:ascii="Segoe UI" w:eastAsia="Arial Unicode MS" w:hAnsi="Segoe UI" w:cs="Segoe UI"/>
      <w:color w:val="000000"/>
      <w:sz w:val="18"/>
      <w:szCs w:val="18"/>
      <w:lang w:val="uk-UA" w:eastAsia="uk-UA"/>
    </w:rPr>
  </w:style>
  <w:style w:type="paragraph" w:styleId="a7">
    <w:name w:val="List Paragraph"/>
    <w:basedOn w:val="a"/>
    <w:uiPriority w:val="99"/>
    <w:qFormat/>
    <w:rsid w:val="001E3C9C"/>
    <w:pPr>
      <w:ind w:left="720"/>
      <w:contextualSpacing/>
    </w:pPr>
  </w:style>
  <w:style w:type="paragraph" w:styleId="a8">
    <w:name w:val="footer"/>
    <w:basedOn w:val="a"/>
    <w:link w:val="a9"/>
    <w:uiPriority w:val="99"/>
    <w:rsid w:val="001C0597"/>
    <w:pPr>
      <w:tabs>
        <w:tab w:val="center" w:pos="4677"/>
        <w:tab w:val="right" w:pos="9355"/>
      </w:tabs>
    </w:pPr>
  </w:style>
  <w:style w:type="character" w:customStyle="1" w:styleId="a9">
    <w:name w:val="Нижній колонтитул Знак"/>
    <w:link w:val="a8"/>
    <w:uiPriority w:val="99"/>
    <w:semiHidden/>
    <w:rsid w:val="008279CF"/>
    <w:rPr>
      <w:rFonts w:ascii="Arial Unicode MS" w:eastAsia="Arial Unicode MS" w:hAnsi="Arial Unicode MS" w:cs="Arial Unicode MS"/>
      <w:color w:val="000000"/>
      <w:sz w:val="24"/>
      <w:szCs w:val="24"/>
      <w:lang w:val="uk-UA" w:eastAsia="uk-UA"/>
    </w:rPr>
  </w:style>
  <w:style w:type="character" w:styleId="aa">
    <w:name w:val="page number"/>
    <w:uiPriority w:val="99"/>
    <w:rsid w:val="001C0597"/>
    <w:rPr>
      <w:rFonts w:cs="Times New Roman"/>
    </w:rPr>
  </w:style>
  <w:style w:type="paragraph" w:styleId="ab">
    <w:name w:val="header"/>
    <w:basedOn w:val="a"/>
    <w:link w:val="ac"/>
    <w:uiPriority w:val="99"/>
    <w:rsid w:val="001C0597"/>
    <w:pPr>
      <w:tabs>
        <w:tab w:val="center" w:pos="4677"/>
        <w:tab w:val="right" w:pos="9355"/>
      </w:tabs>
    </w:pPr>
  </w:style>
  <w:style w:type="character" w:customStyle="1" w:styleId="ac">
    <w:name w:val="Верхній колонтитул Знак"/>
    <w:link w:val="ab"/>
    <w:uiPriority w:val="99"/>
    <w:semiHidden/>
    <w:rsid w:val="008279CF"/>
    <w:rPr>
      <w:rFonts w:ascii="Arial Unicode MS" w:eastAsia="Arial Unicode MS" w:hAnsi="Arial Unicode MS" w:cs="Arial Unicode MS"/>
      <w:color w:val="000000"/>
      <w:sz w:val="24"/>
      <w:szCs w:val="24"/>
      <w:lang w:val="uk-UA" w:eastAsia="uk-UA"/>
    </w:rPr>
  </w:style>
  <w:style w:type="paragraph" w:styleId="ad">
    <w:name w:val="No Spacing"/>
    <w:uiPriority w:val="1"/>
    <w:qFormat/>
    <w:rsid w:val="0042243C"/>
    <w:pPr>
      <w:widowControl w:val="0"/>
    </w:pPr>
    <w:rPr>
      <w:rFonts w:ascii="Arial Unicode MS" w:eastAsia="Arial Unicode MS" w:hAnsi="Arial Unicode MS" w:cs="Arial Unicode MS"/>
      <w:color w:val="000000"/>
      <w:sz w:val="24"/>
      <w:szCs w:val="24"/>
      <w:lang w:val="uk-UA" w:eastAsia="uk-UA"/>
    </w:rPr>
  </w:style>
  <w:style w:type="character" w:styleId="ae">
    <w:name w:val="Hyperlink"/>
    <w:basedOn w:val="a0"/>
    <w:uiPriority w:val="99"/>
    <w:semiHidden/>
    <w:unhideWhenUsed/>
    <w:rsid w:val="005F0AA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zakon.rada.gov.ua/laws/show/2145-1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zakon.rada.gov.ua/laws/show/2145-1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zakon.rada.gov.ua/laws/show/183-1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54%D0%BA/96-%D0%B2%D1%80" TargetMode="External"/><Relationship Id="rId5" Type="http://schemas.openxmlformats.org/officeDocument/2006/relationships/webSettings" Target="webSettings.xml"/><Relationship Id="rId15" Type="http://schemas.openxmlformats.org/officeDocument/2006/relationships/hyperlink" Target="https://zakon.rada.gov.ua/laws/show/2939-17" TargetMode="External"/><Relationship Id="rId10" Type="http://schemas.openxmlformats.org/officeDocument/2006/relationships/hyperlink" Target="https://zakon.rada.gov.ua/laws/show/2145-1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zakon.rada.gov.ua/laws/show/z0477-25" TargetMode="External"/><Relationship Id="rId14" Type="http://schemas.openxmlformats.org/officeDocument/2006/relationships/hyperlink" Target="https://zakon.rada.gov.ua/laws/show/2145-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4FDF6-A8C3-4EE0-A192-99E18D6D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29</Pages>
  <Words>12250</Words>
  <Characters>69829</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11</cp:revision>
  <cp:lastPrinted>2025-10-05T09:06:00Z</cp:lastPrinted>
  <dcterms:created xsi:type="dcterms:W3CDTF">2025-10-01T06:20:00Z</dcterms:created>
  <dcterms:modified xsi:type="dcterms:W3CDTF">2025-11-10T09:19:00Z</dcterms:modified>
</cp:coreProperties>
</file>